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1BF8E" w14:textId="356ECC28" w:rsidR="008563A5" w:rsidRPr="009620F6" w:rsidRDefault="002441AC" w:rsidP="006D355B">
      <w:pPr>
        <w:rPr>
          <w:rFonts w:ascii="Arial" w:hAnsi="Arial" w:cs="Arial"/>
          <w:b/>
          <w:noProof/>
          <w:color w:val="007AA6"/>
          <w:sz w:val="32"/>
          <w:lang w:eastAsia="en-GB"/>
        </w:rPr>
      </w:pPr>
      <w:r w:rsidRPr="009620F6">
        <w:rPr>
          <w:rFonts w:ascii="Arial" w:hAnsi="Arial" w:cs="Arial"/>
          <w:noProof/>
          <w:lang w:eastAsia="en-GB"/>
        </w:rPr>
        <w:drawing>
          <wp:anchor distT="0" distB="0" distL="114300" distR="114300" simplePos="0" relativeHeight="251659264" behindDoc="0" locked="0" layoutInCell="1" allowOverlap="1" wp14:anchorId="07E1BFCC" wp14:editId="12DAAB4A">
            <wp:simplePos x="0" y="0"/>
            <wp:positionH relativeFrom="column">
              <wp:posOffset>116205</wp:posOffset>
            </wp:positionH>
            <wp:positionV relativeFrom="paragraph">
              <wp:posOffset>147320</wp:posOffset>
            </wp:positionV>
            <wp:extent cx="4284345" cy="717550"/>
            <wp:effectExtent l="0" t="0" r="190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Surveys_Service-Flag_WEB.jpg"/>
                    <pic:cNvPicPr/>
                  </pic:nvPicPr>
                  <pic:blipFill>
                    <a:blip r:embed="rId11">
                      <a:extLst>
                        <a:ext uri="{28A0092B-C50C-407E-A947-70E740481C1C}">
                          <a14:useLocalDpi xmlns:a14="http://schemas.microsoft.com/office/drawing/2010/main" val="0"/>
                        </a:ext>
                      </a:extLst>
                    </a:blip>
                    <a:stretch>
                      <a:fillRect/>
                    </a:stretch>
                  </pic:blipFill>
                  <pic:spPr>
                    <a:xfrm>
                      <a:off x="0" y="0"/>
                      <a:ext cx="4284345" cy="717550"/>
                    </a:xfrm>
                    <a:prstGeom prst="rect">
                      <a:avLst/>
                    </a:prstGeom>
                  </pic:spPr>
                </pic:pic>
              </a:graphicData>
            </a:graphic>
            <wp14:sizeRelH relativeFrom="page">
              <wp14:pctWidth>0</wp14:pctWidth>
            </wp14:sizeRelH>
            <wp14:sizeRelV relativeFrom="page">
              <wp14:pctHeight>0</wp14:pctHeight>
            </wp14:sizeRelV>
          </wp:anchor>
        </w:drawing>
      </w:r>
      <w:r w:rsidR="007B5827" w:rsidRPr="009620F6">
        <w:rPr>
          <w:rFonts w:ascii="Arial" w:hAnsi="Arial" w:cs="Arial"/>
          <w:noProof/>
          <w:lang w:eastAsia="en-GB"/>
        </w:rPr>
        <w:drawing>
          <wp:anchor distT="0" distB="0" distL="114300" distR="114300" simplePos="0" relativeHeight="251660288" behindDoc="0" locked="0" layoutInCell="1" allowOverlap="1" wp14:anchorId="07E1BFCA" wp14:editId="769AEAA0">
            <wp:simplePos x="0" y="0"/>
            <wp:positionH relativeFrom="column">
              <wp:posOffset>4403147</wp:posOffset>
            </wp:positionH>
            <wp:positionV relativeFrom="paragraph">
              <wp:posOffset>-244389</wp:posOffset>
            </wp:positionV>
            <wp:extent cx="2362200" cy="13959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_Surveys_logos_PRES - 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2200" cy="1395984"/>
                    </a:xfrm>
                    <a:prstGeom prst="rect">
                      <a:avLst/>
                    </a:prstGeom>
                  </pic:spPr>
                </pic:pic>
              </a:graphicData>
            </a:graphic>
            <wp14:sizeRelH relativeFrom="page">
              <wp14:pctWidth>0</wp14:pctWidth>
            </wp14:sizeRelH>
            <wp14:sizeRelV relativeFrom="page">
              <wp14:pctHeight>0</wp14:pctHeight>
            </wp14:sizeRelV>
          </wp:anchor>
        </w:drawing>
      </w:r>
    </w:p>
    <w:p w14:paraId="07E1BF8F" w14:textId="77777777" w:rsidR="007B5827" w:rsidRPr="009620F6" w:rsidRDefault="007B5827" w:rsidP="006D355B">
      <w:pPr>
        <w:rPr>
          <w:rFonts w:ascii="Arial" w:hAnsi="Arial" w:cs="Arial"/>
          <w:b/>
          <w:noProof/>
          <w:color w:val="007AA6"/>
          <w:sz w:val="32"/>
          <w:lang w:eastAsia="en-GB"/>
        </w:rPr>
      </w:pPr>
    </w:p>
    <w:p w14:paraId="07E1BF90" w14:textId="77777777" w:rsidR="007B5827" w:rsidRPr="009620F6" w:rsidRDefault="007B5827" w:rsidP="006D355B">
      <w:pPr>
        <w:rPr>
          <w:rFonts w:ascii="Arial" w:hAnsi="Arial" w:cs="Arial"/>
          <w:b/>
          <w:noProof/>
          <w:color w:val="007AA6"/>
          <w:sz w:val="32"/>
          <w:lang w:eastAsia="en-GB"/>
        </w:rPr>
      </w:pPr>
    </w:p>
    <w:p w14:paraId="07E1BF91" w14:textId="77777777" w:rsidR="007B5827" w:rsidRPr="009620F6" w:rsidRDefault="007B5827" w:rsidP="006D355B">
      <w:pPr>
        <w:rPr>
          <w:rFonts w:ascii="Arial" w:hAnsi="Arial" w:cs="Arial"/>
          <w:b/>
          <w:noProof/>
          <w:color w:val="007AA6"/>
          <w:sz w:val="32"/>
          <w:lang w:eastAsia="en-GB"/>
        </w:rPr>
      </w:pPr>
    </w:p>
    <w:p w14:paraId="07E1BF92" w14:textId="77777777" w:rsidR="007B5827" w:rsidRPr="009620F6" w:rsidRDefault="007B5827" w:rsidP="006D355B">
      <w:pPr>
        <w:rPr>
          <w:rFonts w:ascii="Arial" w:hAnsi="Arial" w:cs="Arial"/>
          <w:b/>
          <w:color w:val="007AA6"/>
          <w:sz w:val="32"/>
        </w:rPr>
      </w:pPr>
    </w:p>
    <w:p w14:paraId="07E1BF93" w14:textId="77777777" w:rsidR="008A73ED" w:rsidRPr="009620F6" w:rsidRDefault="008A73ED" w:rsidP="006D355B">
      <w:pPr>
        <w:rPr>
          <w:rFonts w:ascii="Arial" w:hAnsi="Arial" w:cs="Arial"/>
        </w:rPr>
      </w:pPr>
    </w:p>
    <w:p w14:paraId="07E1BF94" w14:textId="77777777" w:rsidR="007B5827" w:rsidRPr="009620F6" w:rsidRDefault="007B5827" w:rsidP="006D355B">
      <w:pPr>
        <w:jc w:val="center"/>
        <w:rPr>
          <w:rFonts w:ascii="Arial" w:hAnsi="Arial" w:cs="Arial"/>
        </w:rPr>
      </w:pPr>
    </w:p>
    <w:p w14:paraId="07E1BF95" w14:textId="77777777" w:rsidR="007B5827" w:rsidRPr="009620F6" w:rsidRDefault="007B5827" w:rsidP="006D355B">
      <w:pPr>
        <w:pStyle w:val="Heading1"/>
        <w:jc w:val="center"/>
        <w:rPr>
          <w:rFonts w:ascii="Arial" w:hAnsi="Arial" w:cs="Arial"/>
          <w:color w:val="02A4A6" w:themeColor="accent1"/>
          <w:sz w:val="48"/>
        </w:rPr>
      </w:pPr>
      <w:r w:rsidRPr="009620F6">
        <w:rPr>
          <w:rFonts w:ascii="Arial" w:hAnsi="Arial" w:cs="Arial"/>
          <w:color w:val="02A4A6" w:themeColor="accent1"/>
          <w:sz w:val="48"/>
        </w:rPr>
        <w:t>Postgraduate Research Experience Survey:</w:t>
      </w:r>
    </w:p>
    <w:p w14:paraId="07E1BF96" w14:textId="77777777" w:rsidR="007B5827" w:rsidRPr="009620F6" w:rsidRDefault="007B5827" w:rsidP="006D355B">
      <w:pPr>
        <w:pStyle w:val="Heading1"/>
        <w:jc w:val="center"/>
        <w:rPr>
          <w:rFonts w:ascii="Arial" w:hAnsi="Arial" w:cs="Arial"/>
          <w:color w:val="02A4A6" w:themeColor="accent1"/>
          <w:sz w:val="48"/>
        </w:rPr>
      </w:pPr>
      <w:r w:rsidRPr="009620F6">
        <w:rPr>
          <w:rFonts w:ascii="Arial" w:hAnsi="Arial" w:cs="Arial"/>
          <w:color w:val="02A4A6" w:themeColor="accent1"/>
          <w:sz w:val="48"/>
        </w:rPr>
        <w:t>Staff Guide</w:t>
      </w:r>
    </w:p>
    <w:p w14:paraId="07E1BF97" w14:textId="77777777" w:rsidR="007B5827" w:rsidRPr="009620F6" w:rsidRDefault="007B5827" w:rsidP="006D355B">
      <w:pPr>
        <w:jc w:val="center"/>
        <w:rPr>
          <w:rFonts w:ascii="Arial" w:hAnsi="Arial" w:cs="Arial"/>
        </w:rPr>
      </w:pPr>
    </w:p>
    <w:p w14:paraId="07E1BF98" w14:textId="77777777" w:rsidR="007B5827" w:rsidRPr="009620F6" w:rsidRDefault="007B5827" w:rsidP="006D355B">
      <w:pPr>
        <w:jc w:val="center"/>
        <w:rPr>
          <w:rFonts w:ascii="Arial" w:hAnsi="Arial" w:cs="Arial"/>
        </w:rPr>
      </w:pPr>
    </w:p>
    <w:p w14:paraId="07E1BF99" w14:textId="3E1861CB" w:rsidR="008A73ED" w:rsidRPr="009620F6" w:rsidRDefault="008A73ED" w:rsidP="006D355B">
      <w:pPr>
        <w:jc w:val="center"/>
        <w:rPr>
          <w:rFonts w:ascii="Arial" w:hAnsi="Arial" w:cs="Arial"/>
        </w:rPr>
      </w:pPr>
      <w:r w:rsidRPr="009620F6">
        <w:rPr>
          <w:rFonts w:ascii="Arial" w:hAnsi="Arial" w:cs="Arial"/>
        </w:rPr>
        <w:t xml:space="preserve">The Postgraduate Research </w:t>
      </w:r>
      <w:r w:rsidRPr="00EE48C2">
        <w:rPr>
          <w:rFonts w:ascii="Arial" w:hAnsi="Arial" w:cs="Arial"/>
        </w:rPr>
        <w:t xml:space="preserve">Experience Survey of taught postgraduates begins at </w:t>
      </w:r>
      <w:r w:rsidRPr="00EE48C2">
        <w:rPr>
          <w:rFonts w:ascii="Arial" w:hAnsi="Arial" w:cs="Arial"/>
        </w:rPr>
        <w:br/>
      </w:r>
      <w:r w:rsidR="00EE48C2" w:rsidRPr="00EE48C2">
        <w:rPr>
          <w:rFonts w:ascii="Arial" w:hAnsi="Arial" w:cs="Arial"/>
        </w:rPr>
        <w:t>Teesside University</w:t>
      </w:r>
      <w:r w:rsidRPr="00EE48C2">
        <w:rPr>
          <w:rFonts w:ascii="Arial" w:hAnsi="Arial" w:cs="Arial"/>
        </w:rPr>
        <w:t xml:space="preserve"> on </w:t>
      </w:r>
      <w:r w:rsidR="00EE48C2" w:rsidRPr="00EE48C2">
        <w:rPr>
          <w:rFonts w:ascii="Arial" w:hAnsi="Arial" w:cs="Arial"/>
        </w:rPr>
        <w:t>26 April 2019.</w:t>
      </w:r>
      <w:r w:rsidRPr="009620F6">
        <w:rPr>
          <w:rFonts w:ascii="Arial" w:hAnsi="Arial" w:cs="Arial"/>
        </w:rPr>
        <w:t xml:space="preserve"> </w:t>
      </w:r>
      <w:r w:rsidRPr="009620F6">
        <w:rPr>
          <w:rFonts w:ascii="Arial" w:hAnsi="Arial" w:cs="Arial"/>
        </w:rPr>
        <w:br/>
        <w:t>This guide has been produced to help you support students through the survey process.</w:t>
      </w:r>
    </w:p>
    <w:p w14:paraId="07E1BF9A" w14:textId="77777777" w:rsidR="008A73ED" w:rsidRPr="009620F6" w:rsidRDefault="008A73ED" w:rsidP="006D355B">
      <w:pPr>
        <w:rPr>
          <w:rFonts w:ascii="Arial" w:hAnsi="Arial" w:cs="Arial"/>
        </w:rPr>
      </w:pPr>
    </w:p>
    <w:p w14:paraId="07E1BF9B" w14:textId="77777777" w:rsidR="008D4E3E" w:rsidRPr="009620F6" w:rsidRDefault="008D4E3E" w:rsidP="006D355B">
      <w:pPr>
        <w:pStyle w:val="Heading2"/>
        <w:rPr>
          <w:rFonts w:ascii="Arial" w:hAnsi="Arial" w:cs="Arial"/>
          <w:color w:val="FFA100"/>
        </w:rPr>
      </w:pPr>
    </w:p>
    <w:p w14:paraId="07E1BF9C" w14:textId="77777777" w:rsidR="00990D85" w:rsidRPr="009620F6" w:rsidRDefault="00990D85" w:rsidP="006D355B">
      <w:pPr>
        <w:pStyle w:val="Heading2"/>
        <w:rPr>
          <w:rFonts w:ascii="Arial" w:hAnsi="Arial" w:cs="Arial"/>
          <w:color w:val="02A4A6" w:themeColor="accent1"/>
        </w:rPr>
      </w:pPr>
      <w:r w:rsidRPr="009620F6">
        <w:rPr>
          <w:rFonts w:ascii="Arial" w:hAnsi="Arial" w:cs="Arial"/>
          <w:color w:val="02A4A6" w:themeColor="accent1"/>
        </w:rPr>
        <w:t>What you should tell your students:</w:t>
      </w:r>
    </w:p>
    <w:p w14:paraId="07E1BF9D" w14:textId="77777777" w:rsidR="00990D85" w:rsidRPr="009620F6" w:rsidRDefault="00990D85" w:rsidP="006D355B">
      <w:pPr>
        <w:rPr>
          <w:rFonts w:ascii="Arial" w:hAnsi="Arial" w:cs="Arial"/>
        </w:rPr>
      </w:pPr>
    </w:p>
    <w:p w14:paraId="07E1BF9E" w14:textId="6EF86AAB" w:rsidR="00990D85" w:rsidRPr="009620F6" w:rsidRDefault="00990D85" w:rsidP="006D355B">
      <w:pPr>
        <w:tabs>
          <w:tab w:val="left" w:pos="10773"/>
        </w:tabs>
        <w:rPr>
          <w:rFonts w:ascii="Arial" w:hAnsi="Arial" w:cs="Arial"/>
        </w:rPr>
      </w:pPr>
      <w:r w:rsidRPr="009620F6">
        <w:rPr>
          <w:rFonts w:ascii="Arial" w:hAnsi="Arial" w:cs="Arial"/>
        </w:rPr>
        <w:t xml:space="preserve">The Postgraduate </w:t>
      </w:r>
      <w:r w:rsidR="008563A5" w:rsidRPr="009620F6">
        <w:rPr>
          <w:rFonts w:ascii="Arial" w:hAnsi="Arial" w:cs="Arial"/>
        </w:rPr>
        <w:t>Research</w:t>
      </w:r>
      <w:r w:rsidRPr="009620F6">
        <w:rPr>
          <w:rFonts w:ascii="Arial" w:hAnsi="Arial" w:cs="Arial"/>
        </w:rPr>
        <w:t xml:space="preserve"> </w:t>
      </w:r>
      <w:r w:rsidRPr="00EE48C2">
        <w:rPr>
          <w:rFonts w:ascii="Arial" w:hAnsi="Arial" w:cs="Arial"/>
        </w:rPr>
        <w:t xml:space="preserve">Experience Survey is a national survey, co-ordinated by </w:t>
      </w:r>
      <w:r w:rsidR="00E6744E" w:rsidRPr="00EE48C2">
        <w:rPr>
          <w:rFonts w:ascii="Arial" w:hAnsi="Arial" w:cs="Arial"/>
        </w:rPr>
        <w:t>Advance HE</w:t>
      </w:r>
      <w:r w:rsidRPr="00EE48C2">
        <w:rPr>
          <w:rFonts w:ascii="Arial" w:hAnsi="Arial" w:cs="Arial"/>
        </w:rPr>
        <w:t xml:space="preserve">. It is carried out by the University and begins here on </w:t>
      </w:r>
      <w:r w:rsidR="00EE48C2" w:rsidRPr="00EE48C2">
        <w:rPr>
          <w:rFonts w:ascii="Arial" w:hAnsi="Arial" w:cs="Arial"/>
        </w:rPr>
        <w:t>26 April and closes on 17 May.</w:t>
      </w:r>
    </w:p>
    <w:p w14:paraId="07E1BF9F" w14:textId="77777777" w:rsidR="00990D85" w:rsidRPr="009620F6" w:rsidRDefault="00990D85" w:rsidP="006D355B">
      <w:pPr>
        <w:tabs>
          <w:tab w:val="left" w:pos="10773"/>
        </w:tabs>
        <w:rPr>
          <w:rFonts w:ascii="Arial" w:hAnsi="Arial" w:cs="Arial"/>
        </w:rPr>
      </w:pPr>
    </w:p>
    <w:p w14:paraId="07E1BFA0" w14:textId="02436506" w:rsidR="00990D85" w:rsidRPr="009620F6" w:rsidRDefault="00990D85" w:rsidP="006D355B">
      <w:pPr>
        <w:tabs>
          <w:tab w:val="left" w:pos="10773"/>
        </w:tabs>
        <w:rPr>
          <w:rFonts w:ascii="Arial" w:hAnsi="Arial" w:cs="Arial"/>
        </w:rPr>
      </w:pPr>
      <w:r w:rsidRPr="00EE48C2">
        <w:rPr>
          <w:rFonts w:ascii="Arial" w:hAnsi="Arial" w:cs="Arial"/>
        </w:rPr>
        <w:t xml:space="preserve">The </w:t>
      </w:r>
      <w:r w:rsidR="00EE48C2" w:rsidRPr="00EE48C2">
        <w:rPr>
          <w:rFonts w:ascii="Arial" w:hAnsi="Arial" w:cs="Arial"/>
        </w:rPr>
        <w:t>University</w:t>
      </w:r>
      <w:r w:rsidRPr="009620F6">
        <w:rPr>
          <w:rFonts w:ascii="Arial" w:hAnsi="Arial" w:cs="Arial"/>
        </w:rPr>
        <w:t xml:space="preserve"> and Students’ Union are promoting the survey to help encourage as many eligible students as possible to complete it online and to give </w:t>
      </w:r>
      <w:r w:rsidR="008A73ED" w:rsidRPr="009620F6">
        <w:rPr>
          <w:rFonts w:ascii="Arial" w:hAnsi="Arial" w:cs="Arial"/>
        </w:rPr>
        <w:t xml:space="preserve">their </w:t>
      </w:r>
      <w:r w:rsidRPr="009620F6">
        <w:rPr>
          <w:rFonts w:ascii="Arial" w:hAnsi="Arial" w:cs="Arial"/>
        </w:rPr>
        <w:t xml:space="preserve">feedback. The more students who complete, the more representative it will be. </w:t>
      </w:r>
      <w:r w:rsidRPr="009620F6">
        <w:rPr>
          <w:rFonts w:ascii="Arial" w:hAnsi="Arial" w:cs="Arial"/>
        </w:rPr>
        <w:cr/>
      </w:r>
    </w:p>
    <w:p w14:paraId="07E1BFA1" w14:textId="77777777" w:rsidR="00990D85" w:rsidRPr="009620F6" w:rsidRDefault="00990D85" w:rsidP="006D355B">
      <w:pPr>
        <w:tabs>
          <w:tab w:val="left" w:pos="10773"/>
        </w:tabs>
        <w:rPr>
          <w:rFonts w:ascii="Arial" w:hAnsi="Arial" w:cs="Arial"/>
        </w:rPr>
      </w:pPr>
      <w:r w:rsidRPr="009620F6">
        <w:rPr>
          <w:rFonts w:ascii="Arial" w:hAnsi="Arial" w:cs="Arial"/>
        </w:rPr>
        <w:t xml:space="preserve">The survey is the chance for </w:t>
      </w:r>
      <w:r w:rsidR="004958F1" w:rsidRPr="009620F6">
        <w:rPr>
          <w:rFonts w:ascii="Arial" w:hAnsi="Arial" w:cs="Arial"/>
        </w:rPr>
        <w:t xml:space="preserve">research </w:t>
      </w:r>
      <w:r w:rsidRPr="009620F6">
        <w:rPr>
          <w:rFonts w:ascii="Arial" w:hAnsi="Arial" w:cs="Arial"/>
        </w:rPr>
        <w:t>postgraduat</w:t>
      </w:r>
      <w:r w:rsidR="00B23545" w:rsidRPr="009620F6">
        <w:rPr>
          <w:rFonts w:ascii="Arial" w:hAnsi="Arial" w:cs="Arial"/>
        </w:rPr>
        <w:t>es to feedback on their experience</w:t>
      </w:r>
      <w:r w:rsidRPr="009620F6">
        <w:rPr>
          <w:rFonts w:ascii="Arial" w:hAnsi="Arial" w:cs="Arial"/>
        </w:rPr>
        <w:t>. We need to know what postgraduates think so we can address issues</w:t>
      </w:r>
      <w:r w:rsidR="008A73ED" w:rsidRPr="009620F6">
        <w:rPr>
          <w:rFonts w:ascii="Arial" w:hAnsi="Arial" w:cs="Arial"/>
        </w:rPr>
        <w:t xml:space="preserve"> and keep doing what is valued</w:t>
      </w:r>
      <w:r w:rsidRPr="009620F6">
        <w:rPr>
          <w:rFonts w:ascii="Arial" w:hAnsi="Arial" w:cs="Arial"/>
        </w:rPr>
        <w:t xml:space="preserve">. It is an opportunity to say what went well and </w:t>
      </w:r>
      <w:r w:rsidR="008A73ED" w:rsidRPr="009620F6">
        <w:rPr>
          <w:rFonts w:ascii="Arial" w:hAnsi="Arial" w:cs="Arial"/>
        </w:rPr>
        <w:t xml:space="preserve">what could have </w:t>
      </w:r>
      <w:r w:rsidRPr="009620F6">
        <w:rPr>
          <w:rFonts w:ascii="Arial" w:hAnsi="Arial" w:cs="Arial"/>
        </w:rPr>
        <w:t xml:space="preserve">been improved. </w:t>
      </w:r>
    </w:p>
    <w:p w14:paraId="07E1BFA2" w14:textId="77777777" w:rsidR="00990D85" w:rsidRPr="009620F6" w:rsidRDefault="00990D85" w:rsidP="006D355B">
      <w:pPr>
        <w:tabs>
          <w:tab w:val="left" w:pos="10773"/>
        </w:tabs>
        <w:rPr>
          <w:rFonts w:ascii="Arial" w:hAnsi="Arial" w:cs="Arial"/>
        </w:rPr>
      </w:pPr>
    </w:p>
    <w:p w14:paraId="07E1BFA3" w14:textId="50853F52" w:rsidR="00990D85" w:rsidRPr="009620F6" w:rsidRDefault="00990D85" w:rsidP="006D355B">
      <w:pPr>
        <w:tabs>
          <w:tab w:val="left" w:pos="10773"/>
        </w:tabs>
        <w:rPr>
          <w:rFonts w:ascii="Arial" w:hAnsi="Arial" w:cs="Arial"/>
        </w:rPr>
      </w:pPr>
      <w:r w:rsidRPr="00EE48C2">
        <w:rPr>
          <w:rFonts w:ascii="Arial" w:hAnsi="Arial" w:cs="Arial"/>
        </w:rPr>
        <w:t xml:space="preserve">The survey is </w:t>
      </w:r>
      <w:r w:rsidR="000154C3" w:rsidRPr="00EE48C2">
        <w:rPr>
          <w:rFonts w:ascii="Arial" w:hAnsi="Arial" w:cs="Arial"/>
        </w:rPr>
        <w:t>conf</w:t>
      </w:r>
      <w:r w:rsidR="00EE48C2" w:rsidRPr="00EE48C2">
        <w:rPr>
          <w:rFonts w:ascii="Arial" w:hAnsi="Arial" w:cs="Arial"/>
        </w:rPr>
        <w:t>idential and the results are</w:t>
      </w:r>
      <w:r w:rsidRPr="00EE48C2">
        <w:rPr>
          <w:rFonts w:ascii="Arial" w:hAnsi="Arial" w:cs="Arial"/>
        </w:rPr>
        <w:t xml:space="preserve"> made anonymous so that </w:t>
      </w:r>
      <w:r w:rsidR="00EE48C2" w:rsidRPr="00EE48C2">
        <w:rPr>
          <w:rFonts w:ascii="Arial" w:hAnsi="Arial" w:cs="Arial"/>
        </w:rPr>
        <w:t>no individual can be identified</w:t>
      </w:r>
      <w:r w:rsidRPr="00EE48C2">
        <w:rPr>
          <w:rFonts w:ascii="Arial" w:hAnsi="Arial" w:cs="Arial"/>
        </w:rPr>
        <w:t>.</w:t>
      </w:r>
    </w:p>
    <w:p w14:paraId="07E1BFA4" w14:textId="77777777" w:rsidR="00990D85" w:rsidRPr="009620F6" w:rsidRDefault="00990D85" w:rsidP="006D355B">
      <w:pPr>
        <w:tabs>
          <w:tab w:val="left" w:pos="10773"/>
        </w:tabs>
        <w:rPr>
          <w:rFonts w:ascii="Arial" w:hAnsi="Arial" w:cs="Arial"/>
        </w:rPr>
      </w:pPr>
    </w:p>
    <w:p w14:paraId="07E1BFA5" w14:textId="7F1ACD11" w:rsidR="00990D85" w:rsidRPr="009620F6" w:rsidRDefault="004958F1" w:rsidP="006D355B">
      <w:pPr>
        <w:tabs>
          <w:tab w:val="left" w:pos="10773"/>
        </w:tabs>
        <w:rPr>
          <w:rFonts w:ascii="Arial" w:hAnsi="Arial" w:cs="Arial"/>
        </w:rPr>
      </w:pPr>
      <w:r w:rsidRPr="009620F6">
        <w:rPr>
          <w:rFonts w:ascii="Arial" w:hAnsi="Arial" w:cs="Arial"/>
        </w:rPr>
        <w:t>Postgraduates</w:t>
      </w:r>
      <w:r w:rsidR="00990D85" w:rsidRPr="009620F6">
        <w:rPr>
          <w:rFonts w:ascii="Arial" w:hAnsi="Arial" w:cs="Arial"/>
        </w:rPr>
        <w:t xml:space="preserve"> will </w:t>
      </w:r>
      <w:r w:rsidR="00EE48C2">
        <w:rPr>
          <w:rFonts w:ascii="Arial" w:hAnsi="Arial" w:cs="Arial"/>
        </w:rPr>
        <w:t>receive a survey link by email from Bristol Online Surveys, and will also be able to access the survey via Blackboard.</w:t>
      </w:r>
      <w:r w:rsidR="00990D85" w:rsidRPr="009620F6">
        <w:rPr>
          <w:rFonts w:ascii="Arial" w:hAnsi="Arial" w:cs="Arial"/>
        </w:rPr>
        <w:t> </w:t>
      </w:r>
    </w:p>
    <w:p w14:paraId="07E1BFA6" w14:textId="77777777" w:rsidR="008A73ED" w:rsidRPr="009620F6" w:rsidRDefault="008A73ED" w:rsidP="006D355B">
      <w:pPr>
        <w:tabs>
          <w:tab w:val="left" w:pos="10773"/>
        </w:tabs>
        <w:rPr>
          <w:rFonts w:ascii="Arial" w:hAnsi="Arial" w:cs="Arial"/>
          <w:b/>
          <w:color w:val="007AA6"/>
          <w:sz w:val="28"/>
        </w:rPr>
      </w:pPr>
    </w:p>
    <w:p w14:paraId="07E1BFA7" w14:textId="77777777" w:rsidR="00990D85" w:rsidRPr="009620F6" w:rsidRDefault="00990D85" w:rsidP="006D355B">
      <w:pPr>
        <w:pStyle w:val="Heading2"/>
        <w:tabs>
          <w:tab w:val="left" w:pos="10773"/>
        </w:tabs>
        <w:rPr>
          <w:rFonts w:ascii="Arial" w:hAnsi="Arial" w:cs="Arial"/>
          <w:color w:val="02A4A6" w:themeColor="accent1"/>
        </w:rPr>
      </w:pPr>
      <w:r w:rsidRPr="009620F6">
        <w:rPr>
          <w:rFonts w:ascii="Arial" w:hAnsi="Arial" w:cs="Arial"/>
          <w:color w:val="02A4A6" w:themeColor="accent1"/>
        </w:rPr>
        <w:t>Frequently Asked Questions</w:t>
      </w:r>
    </w:p>
    <w:p w14:paraId="07E1BFA8" w14:textId="77777777" w:rsidR="00990D85" w:rsidRPr="009620F6" w:rsidRDefault="00990D85" w:rsidP="006D355B">
      <w:pPr>
        <w:tabs>
          <w:tab w:val="left" w:pos="10773"/>
        </w:tabs>
        <w:rPr>
          <w:rFonts w:ascii="Arial" w:hAnsi="Arial" w:cs="Arial"/>
        </w:rPr>
      </w:pPr>
    </w:p>
    <w:p w14:paraId="07E1BFA9" w14:textId="77777777" w:rsidR="00990D85" w:rsidRPr="009620F6" w:rsidRDefault="00990D85" w:rsidP="006D355B">
      <w:pPr>
        <w:pStyle w:val="Heading3"/>
        <w:tabs>
          <w:tab w:val="left" w:pos="10773"/>
        </w:tabs>
        <w:rPr>
          <w:rFonts w:ascii="Arial" w:hAnsi="Arial" w:cs="Arial"/>
          <w:color w:val="544587" w:themeColor="accent2"/>
        </w:rPr>
      </w:pPr>
      <w:r w:rsidRPr="009620F6">
        <w:rPr>
          <w:rFonts w:ascii="Arial" w:hAnsi="Arial" w:cs="Arial"/>
          <w:color w:val="544587" w:themeColor="accent2"/>
        </w:rPr>
        <w:t xml:space="preserve">How will </w:t>
      </w:r>
      <w:r w:rsidR="004958F1" w:rsidRPr="009620F6">
        <w:rPr>
          <w:rFonts w:ascii="Arial" w:hAnsi="Arial" w:cs="Arial"/>
          <w:color w:val="544587" w:themeColor="accent2"/>
        </w:rPr>
        <w:t>PRES</w:t>
      </w:r>
      <w:r w:rsidRPr="009620F6">
        <w:rPr>
          <w:rFonts w:ascii="Arial" w:hAnsi="Arial" w:cs="Arial"/>
          <w:color w:val="544587" w:themeColor="accent2"/>
        </w:rPr>
        <w:t xml:space="preserve"> be carried out?</w:t>
      </w:r>
    </w:p>
    <w:p w14:paraId="07E1BFAA" w14:textId="77777777" w:rsidR="00990D85" w:rsidRPr="009620F6" w:rsidRDefault="00990D85" w:rsidP="006D355B">
      <w:pPr>
        <w:tabs>
          <w:tab w:val="left" w:pos="10773"/>
        </w:tabs>
        <w:rPr>
          <w:rFonts w:ascii="Arial" w:hAnsi="Arial" w:cs="Arial"/>
        </w:rPr>
      </w:pPr>
    </w:p>
    <w:p w14:paraId="07E1BFAB" w14:textId="49FEDA06" w:rsidR="00990D85" w:rsidRPr="009620F6" w:rsidRDefault="00990D85" w:rsidP="006D355B">
      <w:pPr>
        <w:tabs>
          <w:tab w:val="left" w:pos="10773"/>
        </w:tabs>
        <w:rPr>
          <w:rFonts w:ascii="Arial" w:hAnsi="Arial" w:cs="Arial"/>
        </w:rPr>
      </w:pPr>
      <w:r w:rsidRPr="00EE48C2">
        <w:rPr>
          <w:rFonts w:ascii="Arial" w:hAnsi="Arial" w:cs="Arial"/>
        </w:rPr>
        <w:t xml:space="preserve">The survey is carried out by </w:t>
      </w:r>
      <w:r w:rsidR="00EE48C2" w:rsidRPr="00EE48C2">
        <w:rPr>
          <w:rFonts w:ascii="Arial" w:hAnsi="Arial" w:cs="Arial"/>
        </w:rPr>
        <w:t xml:space="preserve">Academic Registry </w:t>
      </w:r>
      <w:r w:rsidRPr="00EE48C2">
        <w:rPr>
          <w:rFonts w:ascii="Arial" w:hAnsi="Arial" w:cs="Arial"/>
        </w:rPr>
        <w:t xml:space="preserve">and the questionnaire hosted online by </w:t>
      </w:r>
      <w:r w:rsidR="00E6744E" w:rsidRPr="00EE48C2">
        <w:rPr>
          <w:rFonts w:ascii="Arial" w:hAnsi="Arial" w:cs="Arial"/>
        </w:rPr>
        <w:t xml:space="preserve">Jisc </w:t>
      </w:r>
      <w:r w:rsidRPr="00EE48C2">
        <w:rPr>
          <w:rFonts w:ascii="Arial" w:hAnsi="Arial" w:cs="Arial"/>
        </w:rPr>
        <w:t xml:space="preserve">Online Surveys. </w:t>
      </w:r>
      <w:r w:rsidR="00652255" w:rsidRPr="00EE48C2">
        <w:rPr>
          <w:rFonts w:ascii="Arial" w:hAnsi="Arial" w:cs="Arial"/>
        </w:rPr>
        <w:t xml:space="preserve">On </w:t>
      </w:r>
      <w:r w:rsidR="00EE48C2" w:rsidRPr="00EE48C2">
        <w:rPr>
          <w:rFonts w:ascii="Arial" w:hAnsi="Arial" w:cs="Arial"/>
        </w:rPr>
        <w:t>26 April</w:t>
      </w:r>
      <w:r w:rsidR="00652255" w:rsidRPr="00EE48C2">
        <w:rPr>
          <w:rFonts w:ascii="Arial" w:hAnsi="Arial" w:cs="Arial"/>
        </w:rPr>
        <w:t xml:space="preserve"> </w:t>
      </w:r>
      <w:r w:rsidRPr="00EE48C2">
        <w:rPr>
          <w:rFonts w:ascii="Arial" w:hAnsi="Arial" w:cs="Arial"/>
        </w:rPr>
        <w:t xml:space="preserve">all </w:t>
      </w:r>
      <w:r w:rsidR="008563A5" w:rsidRPr="00EE48C2">
        <w:rPr>
          <w:rFonts w:ascii="Arial" w:hAnsi="Arial" w:cs="Arial"/>
        </w:rPr>
        <w:t>research</w:t>
      </w:r>
      <w:r w:rsidRPr="00EE48C2">
        <w:rPr>
          <w:rFonts w:ascii="Arial" w:hAnsi="Arial" w:cs="Arial"/>
        </w:rPr>
        <w:t xml:space="preserve"> postgraduate students will receive an email from </w:t>
      </w:r>
      <w:r w:rsidR="00EE48C2" w:rsidRPr="00EE48C2">
        <w:rPr>
          <w:rFonts w:ascii="Arial" w:hAnsi="Arial" w:cs="Arial"/>
        </w:rPr>
        <w:t>Bristol Online Surveys asking them to complete the survey.</w:t>
      </w:r>
    </w:p>
    <w:p w14:paraId="07E1BFAC" w14:textId="77777777" w:rsidR="00990D85" w:rsidRPr="009620F6" w:rsidRDefault="00990D85" w:rsidP="006D355B">
      <w:pPr>
        <w:tabs>
          <w:tab w:val="left" w:pos="10773"/>
        </w:tabs>
        <w:rPr>
          <w:rFonts w:ascii="Arial" w:hAnsi="Arial" w:cs="Arial"/>
        </w:rPr>
      </w:pPr>
    </w:p>
    <w:p w14:paraId="07E1BFAD" w14:textId="75298870" w:rsidR="00990D85" w:rsidRDefault="00990D85" w:rsidP="006D355B">
      <w:pPr>
        <w:tabs>
          <w:tab w:val="left" w:pos="10773"/>
        </w:tabs>
        <w:rPr>
          <w:rFonts w:ascii="Arial" w:hAnsi="Arial" w:cs="Arial"/>
        </w:rPr>
      </w:pPr>
      <w:r w:rsidRPr="009620F6">
        <w:rPr>
          <w:rFonts w:ascii="Arial" w:hAnsi="Arial" w:cs="Arial"/>
        </w:rPr>
        <w:t xml:space="preserve">Any students not completing the survey within the first couple of weeks will receive further </w:t>
      </w:r>
      <w:r w:rsidR="008A73ED" w:rsidRPr="009620F6">
        <w:rPr>
          <w:rFonts w:ascii="Arial" w:hAnsi="Arial" w:cs="Arial"/>
        </w:rPr>
        <w:t>reminders</w:t>
      </w:r>
      <w:r w:rsidRPr="009620F6">
        <w:rPr>
          <w:rFonts w:ascii="Arial" w:hAnsi="Arial" w:cs="Arial"/>
        </w:rPr>
        <w:t>. The survey will close</w:t>
      </w:r>
      <w:r w:rsidR="00652255" w:rsidRPr="009620F6">
        <w:rPr>
          <w:rFonts w:ascii="Arial" w:hAnsi="Arial" w:cs="Arial"/>
        </w:rPr>
        <w:t xml:space="preserve"> on</w:t>
      </w:r>
      <w:r w:rsidR="004958F1" w:rsidRPr="009620F6">
        <w:rPr>
          <w:rFonts w:ascii="Arial" w:hAnsi="Arial" w:cs="Arial"/>
        </w:rPr>
        <w:t xml:space="preserve"> </w:t>
      </w:r>
      <w:r w:rsidR="00EE48C2">
        <w:rPr>
          <w:rFonts w:ascii="Arial" w:hAnsi="Arial" w:cs="Arial"/>
        </w:rPr>
        <w:t>17 May.</w:t>
      </w:r>
    </w:p>
    <w:p w14:paraId="5564347C" w14:textId="77777777" w:rsidR="00EE48C2" w:rsidRPr="009620F6" w:rsidRDefault="00EE48C2" w:rsidP="006D355B">
      <w:pPr>
        <w:tabs>
          <w:tab w:val="left" w:pos="10773"/>
        </w:tabs>
        <w:rPr>
          <w:rFonts w:ascii="Arial" w:hAnsi="Arial" w:cs="Arial"/>
        </w:rPr>
      </w:pPr>
    </w:p>
    <w:p w14:paraId="07E1BFAE" w14:textId="77777777" w:rsidR="00990D85" w:rsidRPr="009620F6" w:rsidRDefault="00990D85" w:rsidP="006D355B">
      <w:pPr>
        <w:tabs>
          <w:tab w:val="left" w:pos="10773"/>
        </w:tabs>
        <w:rPr>
          <w:rFonts w:ascii="Arial" w:hAnsi="Arial" w:cs="Arial"/>
        </w:rPr>
      </w:pPr>
    </w:p>
    <w:p w14:paraId="07E1BFAF" w14:textId="77777777" w:rsidR="00990D85" w:rsidRPr="009620F6" w:rsidRDefault="00990D85" w:rsidP="006D355B">
      <w:pPr>
        <w:pStyle w:val="Heading3"/>
        <w:tabs>
          <w:tab w:val="left" w:pos="10773"/>
        </w:tabs>
        <w:rPr>
          <w:rFonts w:ascii="Arial" w:hAnsi="Arial" w:cs="Arial"/>
          <w:color w:val="544587" w:themeColor="accent2"/>
        </w:rPr>
      </w:pPr>
      <w:r w:rsidRPr="009620F6">
        <w:rPr>
          <w:rFonts w:ascii="Arial" w:hAnsi="Arial" w:cs="Arial"/>
          <w:color w:val="544587" w:themeColor="accent2"/>
        </w:rPr>
        <w:lastRenderedPageBreak/>
        <w:t>What will be asked?</w:t>
      </w:r>
    </w:p>
    <w:p w14:paraId="07E1BFB0" w14:textId="77777777" w:rsidR="00990D85" w:rsidRPr="009620F6" w:rsidRDefault="00990D85" w:rsidP="006D355B">
      <w:pPr>
        <w:tabs>
          <w:tab w:val="left" w:pos="10773"/>
        </w:tabs>
        <w:rPr>
          <w:rFonts w:ascii="Arial" w:hAnsi="Arial" w:cs="Arial"/>
        </w:rPr>
      </w:pPr>
    </w:p>
    <w:p w14:paraId="07E1BFB1" w14:textId="77777777" w:rsidR="00990D85" w:rsidRPr="009620F6" w:rsidRDefault="00990D85" w:rsidP="006D355B">
      <w:pPr>
        <w:tabs>
          <w:tab w:val="left" w:pos="10773"/>
        </w:tabs>
        <w:rPr>
          <w:rFonts w:ascii="Arial" w:hAnsi="Arial" w:cs="Arial"/>
        </w:rPr>
      </w:pPr>
      <w:r w:rsidRPr="009620F6">
        <w:rPr>
          <w:rFonts w:ascii="Arial" w:hAnsi="Arial" w:cs="Arial"/>
        </w:rPr>
        <w:t>The survey questions are broken down into the following areas:</w:t>
      </w:r>
    </w:p>
    <w:p w14:paraId="07E1BFB2" w14:textId="77777777" w:rsidR="00652255" w:rsidRPr="009620F6" w:rsidRDefault="00B816C0" w:rsidP="002441AC">
      <w:pPr>
        <w:pStyle w:val="HEABullet"/>
        <w:numPr>
          <w:ilvl w:val="0"/>
          <w:numId w:val="26"/>
        </w:numPr>
        <w:contextualSpacing/>
        <w:rPr>
          <w:rFonts w:ascii="Arial" w:hAnsi="Arial" w:cs="Arial"/>
        </w:rPr>
      </w:pPr>
      <w:r w:rsidRPr="009620F6">
        <w:rPr>
          <w:rFonts w:ascii="Arial" w:hAnsi="Arial" w:cs="Arial"/>
        </w:rPr>
        <w:t>s</w:t>
      </w:r>
      <w:r w:rsidR="00652255" w:rsidRPr="009620F6">
        <w:rPr>
          <w:rFonts w:ascii="Arial" w:hAnsi="Arial" w:cs="Arial"/>
        </w:rPr>
        <w:t>upervision</w:t>
      </w:r>
    </w:p>
    <w:p w14:paraId="07E1BFB3" w14:textId="77777777" w:rsidR="00652255" w:rsidRPr="009620F6" w:rsidRDefault="00B816C0" w:rsidP="002441AC">
      <w:pPr>
        <w:pStyle w:val="HEABullet"/>
        <w:rPr>
          <w:rFonts w:ascii="Arial" w:hAnsi="Arial" w:cs="Arial"/>
        </w:rPr>
      </w:pPr>
      <w:r w:rsidRPr="009620F6">
        <w:rPr>
          <w:rFonts w:ascii="Arial" w:hAnsi="Arial" w:cs="Arial"/>
        </w:rPr>
        <w:t>r</w:t>
      </w:r>
      <w:r w:rsidR="00652255" w:rsidRPr="009620F6">
        <w:rPr>
          <w:rFonts w:ascii="Arial" w:hAnsi="Arial" w:cs="Arial"/>
        </w:rPr>
        <w:t>esources</w:t>
      </w:r>
    </w:p>
    <w:p w14:paraId="07E1BFB4" w14:textId="0DC6F241" w:rsidR="00652255" w:rsidRPr="009620F6" w:rsidRDefault="00B816C0" w:rsidP="002441AC">
      <w:pPr>
        <w:pStyle w:val="HEABullet"/>
        <w:rPr>
          <w:rFonts w:ascii="Arial" w:hAnsi="Arial" w:cs="Arial"/>
        </w:rPr>
      </w:pPr>
      <w:r w:rsidRPr="009620F6">
        <w:rPr>
          <w:rFonts w:ascii="Arial" w:hAnsi="Arial" w:cs="Arial"/>
        </w:rPr>
        <w:t>r</w:t>
      </w:r>
      <w:r w:rsidR="00652255" w:rsidRPr="009620F6">
        <w:rPr>
          <w:rFonts w:ascii="Arial" w:hAnsi="Arial" w:cs="Arial"/>
        </w:rPr>
        <w:t xml:space="preserve">esearch </w:t>
      </w:r>
      <w:r w:rsidRPr="009620F6">
        <w:rPr>
          <w:rFonts w:ascii="Arial" w:hAnsi="Arial" w:cs="Arial"/>
        </w:rPr>
        <w:t>c</w:t>
      </w:r>
      <w:r w:rsidR="00652A82">
        <w:rPr>
          <w:rFonts w:ascii="Arial" w:hAnsi="Arial" w:cs="Arial"/>
        </w:rPr>
        <w:t>ulture</w:t>
      </w:r>
    </w:p>
    <w:p w14:paraId="07E1BFB5" w14:textId="77777777" w:rsidR="00652255" w:rsidRPr="009620F6" w:rsidRDefault="00B816C0" w:rsidP="002441AC">
      <w:pPr>
        <w:pStyle w:val="HEABullet"/>
        <w:rPr>
          <w:rFonts w:ascii="Arial" w:hAnsi="Arial" w:cs="Arial"/>
        </w:rPr>
      </w:pPr>
      <w:r w:rsidRPr="009620F6">
        <w:rPr>
          <w:rFonts w:ascii="Arial" w:hAnsi="Arial" w:cs="Arial"/>
        </w:rPr>
        <w:t>p</w:t>
      </w:r>
      <w:r w:rsidR="00652255" w:rsidRPr="009620F6">
        <w:rPr>
          <w:rFonts w:ascii="Arial" w:hAnsi="Arial" w:cs="Arial"/>
        </w:rPr>
        <w:t xml:space="preserve">rogress and </w:t>
      </w:r>
      <w:r w:rsidRPr="009620F6">
        <w:rPr>
          <w:rFonts w:ascii="Arial" w:hAnsi="Arial" w:cs="Arial"/>
        </w:rPr>
        <w:t>a</w:t>
      </w:r>
      <w:r w:rsidR="00652255" w:rsidRPr="009620F6">
        <w:rPr>
          <w:rFonts w:ascii="Arial" w:hAnsi="Arial" w:cs="Arial"/>
        </w:rPr>
        <w:t>ssessment</w:t>
      </w:r>
    </w:p>
    <w:p w14:paraId="07E1BFB6" w14:textId="77777777" w:rsidR="00652255" w:rsidRPr="009620F6" w:rsidRDefault="00B816C0" w:rsidP="002441AC">
      <w:pPr>
        <w:pStyle w:val="HEABullet"/>
        <w:rPr>
          <w:rFonts w:ascii="Arial" w:hAnsi="Arial" w:cs="Arial"/>
        </w:rPr>
      </w:pPr>
      <w:r w:rsidRPr="009620F6">
        <w:rPr>
          <w:rFonts w:ascii="Arial" w:hAnsi="Arial" w:cs="Arial"/>
        </w:rPr>
        <w:t>r</w:t>
      </w:r>
      <w:r w:rsidR="00652255" w:rsidRPr="009620F6">
        <w:rPr>
          <w:rFonts w:ascii="Arial" w:hAnsi="Arial" w:cs="Arial"/>
        </w:rPr>
        <w:t>esponsibilities</w:t>
      </w:r>
    </w:p>
    <w:p w14:paraId="07E1BFB7" w14:textId="77777777" w:rsidR="00652255" w:rsidRPr="009620F6" w:rsidRDefault="00B816C0" w:rsidP="002441AC">
      <w:pPr>
        <w:pStyle w:val="HEABullet"/>
        <w:rPr>
          <w:rFonts w:ascii="Arial" w:hAnsi="Arial" w:cs="Arial"/>
        </w:rPr>
      </w:pPr>
      <w:r w:rsidRPr="009620F6">
        <w:rPr>
          <w:rFonts w:ascii="Arial" w:hAnsi="Arial" w:cs="Arial"/>
        </w:rPr>
        <w:t>r</w:t>
      </w:r>
      <w:r w:rsidR="00652255" w:rsidRPr="009620F6">
        <w:rPr>
          <w:rFonts w:ascii="Arial" w:hAnsi="Arial" w:cs="Arial"/>
        </w:rPr>
        <w:t xml:space="preserve">esearch </w:t>
      </w:r>
      <w:r w:rsidRPr="009620F6">
        <w:rPr>
          <w:rFonts w:ascii="Arial" w:hAnsi="Arial" w:cs="Arial"/>
        </w:rPr>
        <w:t>s</w:t>
      </w:r>
      <w:r w:rsidR="00652255" w:rsidRPr="009620F6">
        <w:rPr>
          <w:rFonts w:ascii="Arial" w:hAnsi="Arial" w:cs="Arial"/>
        </w:rPr>
        <w:t xml:space="preserve">kills and </w:t>
      </w:r>
      <w:r w:rsidRPr="009620F6">
        <w:rPr>
          <w:rFonts w:ascii="Arial" w:hAnsi="Arial" w:cs="Arial"/>
        </w:rPr>
        <w:t>p</w:t>
      </w:r>
      <w:r w:rsidR="00652255" w:rsidRPr="009620F6">
        <w:rPr>
          <w:rFonts w:ascii="Arial" w:hAnsi="Arial" w:cs="Arial"/>
        </w:rPr>
        <w:t xml:space="preserve">rofessional </w:t>
      </w:r>
      <w:r w:rsidRPr="009620F6">
        <w:rPr>
          <w:rFonts w:ascii="Arial" w:hAnsi="Arial" w:cs="Arial"/>
        </w:rPr>
        <w:t>d</w:t>
      </w:r>
      <w:r w:rsidR="00652255" w:rsidRPr="009620F6">
        <w:rPr>
          <w:rFonts w:ascii="Arial" w:hAnsi="Arial" w:cs="Arial"/>
        </w:rPr>
        <w:t>evelopment</w:t>
      </w:r>
    </w:p>
    <w:p w14:paraId="07E1BFB8" w14:textId="77777777" w:rsidR="00652255" w:rsidRPr="009620F6" w:rsidRDefault="00B816C0" w:rsidP="002441AC">
      <w:pPr>
        <w:pStyle w:val="HEABullet"/>
        <w:rPr>
          <w:rFonts w:ascii="Arial" w:hAnsi="Arial" w:cs="Arial"/>
        </w:rPr>
      </w:pPr>
      <w:r w:rsidRPr="009620F6">
        <w:rPr>
          <w:rFonts w:ascii="Arial" w:hAnsi="Arial" w:cs="Arial"/>
        </w:rPr>
        <w:t>o</w:t>
      </w:r>
      <w:r w:rsidR="00652255" w:rsidRPr="009620F6">
        <w:rPr>
          <w:rFonts w:ascii="Arial" w:hAnsi="Arial" w:cs="Arial"/>
        </w:rPr>
        <w:t>pportunities</w:t>
      </w:r>
    </w:p>
    <w:p w14:paraId="07E1BFB9" w14:textId="77777777" w:rsidR="00652255" w:rsidRPr="009620F6" w:rsidRDefault="00B816C0" w:rsidP="002441AC">
      <w:pPr>
        <w:pStyle w:val="HEABullet"/>
        <w:rPr>
          <w:rFonts w:ascii="Arial" w:hAnsi="Arial" w:cs="Arial"/>
        </w:rPr>
      </w:pPr>
      <w:r w:rsidRPr="009620F6">
        <w:rPr>
          <w:rFonts w:ascii="Arial" w:hAnsi="Arial" w:cs="Arial"/>
        </w:rPr>
        <w:t>o</w:t>
      </w:r>
      <w:r w:rsidR="00652255" w:rsidRPr="009620F6">
        <w:rPr>
          <w:rFonts w:ascii="Arial" w:hAnsi="Arial" w:cs="Arial"/>
        </w:rPr>
        <w:t xml:space="preserve">verall </w:t>
      </w:r>
      <w:r w:rsidRPr="009620F6">
        <w:rPr>
          <w:rFonts w:ascii="Arial" w:hAnsi="Arial" w:cs="Arial"/>
        </w:rPr>
        <w:t>e</w:t>
      </w:r>
      <w:r w:rsidR="00652255" w:rsidRPr="009620F6">
        <w:rPr>
          <w:rFonts w:ascii="Arial" w:hAnsi="Arial" w:cs="Arial"/>
        </w:rPr>
        <w:t>xperience</w:t>
      </w:r>
    </w:p>
    <w:p w14:paraId="07E1BFBB" w14:textId="77777777" w:rsidR="00652255" w:rsidRPr="009620F6" w:rsidRDefault="00B816C0" w:rsidP="002441AC">
      <w:pPr>
        <w:pStyle w:val="HEABullet"/>
        <w:rPr>
          <w:rFonts w:ascii="Arial" w:hAnsi="Arial" w:cs="Arial"/>
        </w:rPr>
      </w:pPr>
      <w:r w:rsidRPr="009620F6">
        <w:rPr>
          <w:rFonts w:ascii="Arial" w:hAnsi="Arial" w:cs="Arial"/>
        </w:rPr>
        <w:t>d</w:t>
      </w:r>
      <w:r w:rsidR="00652255" w:rsidRPr="009620F6">
        <w:rPr>
          <w:rFonts w:ascii="Arial" w:hAnsi="Arial" w:cs="Arial"/>
        </w:rPr>
        <w:t>emographic details</w:t>
      </w:r>
    </w:p>
    <w:p w14:paraId="07E1BFBC" w14:textId="77777777" w:rsidR="00652255" w:rsidRPr="009620F6" w:rsidRDefault="00652255" w:rsidP="006D355B">
      <w:pPr>
        <w:tabs>
          <w:tab w:val="left" w:pos="10773"/>
        </w:tabs>
        <w:rPr>
          <w:rFonts w:ascii="Arial" w:hAnsi="Arial" w:cs="Arial"/>
        </w:rPr>
      </w:pPr>
    </w:p>
    <w:p w14:paraId="07E1BFBD" w14:textId="74BA4159" w:rsidR="00990D85" w:rsidRPr="009620F6" w:rsidRDefault="00990D85" w:rsidP="006D355B">
      <w:pPr>
        <w:tabs>
          <w:tab w:val="left" w:pos="10773"/>
        </w:tabs>
        <w:rPr>
          <w:rFonts w:ascii="Arial" w:hAnsi="Arial" w:cs="Arial"/>
        </w:rPr>
      </w:pPr>
      <w:r w:rsidRPr="009620F6">
        <w:rPr>
          <w:rFonts w:ascii="Arial" w:hAnsi="Arial" w:cs="Arial"/>
        </w:rPr>
        <w:t xml:space="preserve">Within these categories, students are asked to agree or disagree </w:t>
      </w:r>
      <w:r w:rsidR="00652A82" w:rsidRPr="009620F6">
        <w:rPr>
          <w:rFonts w:ascii="Arial" w:hAnsi="Arial" w:cs="Arial"/>
        </w:rPr>
        <w:t xml:space="preserve">with statements </w:t>
      </w:r>
      <w:r w:rsidRPr="009620F6">
        <w:rPr>
          <w:rFonts w:ascii="Arial" w:hAnsi="Arial" w:cs="Arial"/>
        </w:rPr>
        <w:t>(on a</w:t>
      </w:r>
      <w:r w:rsidR="006D355B" w:rsidRPr="009620F6">
        <w:rPr>
          <w:rFonts w:ascii="Arial" w:hAnsi="Arial" w:cs="Arial"/>
        </w:rPr>
        <w:t xml:space="preserve"> 5-point</w:t>
      </w:r>
      <w:r w:rsidRPr="009620F6">
        <w:rPr>
          <w:rFonts w:ascii="Arial" w:hAnsi="Arial" w:cs="Arial"/>
        </w:rPr>
        <w:t xml:space="preserve"> scale of </w:t>
      </w:r>
      <w:r w:rsidR="006D355B" w:rsidRPr="009620F6">
        <w:rPr>
          <w:rFonts w:ascii="Arial" w:hAnsi="Arial" w:cs="Arial"/>
        </w:rPr>
        <w:t>Definitely Disagree to Definitely Agree</w:t>
      </w:r>
      <w:r w:rsidRPr="009620F6">
        <w:rPr>
          <w:rFonts w:ascii="Arial" w:hAnsi="Arial" w:cs="Arial"/>
        </w:rPr>
        <w:t xml:space="preserve">), or indicate how often a learning style or behaviour is encouraged. Students are encouraged to take an overview of </w:t>
      </w:r>
      <w:r w:rsidR="00CC0F1A" w:rsidRPr="009620F6">
        <w:rPr>
          <w:rFonts w:ascii="Arial" w:hAnsi="Arial" w:cs="Arial"/>
        </w:rPr>
        <w:t xml:space="preserve">their </w:t>
      </w:r>
      <w:r w:rsidRPr="009620F6">
        <w:rPr>
          <w:rFonts w:ascii="Arial" w:hAnsi="Arial" w:cs="Arial"/>
        </w:rPr>
        <w:t xml:space="preserve">experience of the whole course and take into account the balance of what constitutes a ‘better’ and ‘worse’ experience. </w:t>
      </w:r>
    </w:p>
    <w:p w14:paraId="07E1BFBE" w14:textId="77777777" w:rsidR="004958F1" w:rsidRPr="009620F6" w:rsidRDefault="004958F1" w:rsidP="006D355B">
      <w:pPr>
        <w:tabs>
          <w:tab w:val="left" w:pos="10773"/>
        </w:tabs>
        <w:rPr>
          <w:rFonts w:ascii="Arial" w:hAnsi="Arial" w:cs="Arial"/>
        </w:rPr>
      </w:pPr>
    </w:p>
    <w:p w14:paraId="07E1BFBF" w14:textId="77777777" w:rsidR="004958F1" w:rsidRPr="009620F6" w:rsidRDefault="004958F1" w:rsidP="006D355B">
      <w:pPr>
        <w:pStyle w:val="Heading3"/>
        <w:tabs>
          <w:tab w:val="left" w:pos="10773"/>
        </w:tabs>
        <w:rPr>
          <w:rFonts w:ascii="Arial" w:hAnsi="Arial" w:cs="Arial"/>
          <w:color w:val="544587" w:themeColor="accent2"/>
        </w:rPr>
      </w:pPr>
      <w:r w:rsidRPr="009620F6">
        <w:rPr>
          <w:rFonts w:ascii="Arial" w:hAnsi="Arial" w:cs="Arial"/>
          <w:color w:val="544587" w:themeColor="accent2"/>
        </w:rPr>
        <w:t>What if students don't want to take part?</w:t>
      </w:r>
    </w:p>
    <w:p w14:paraId="07E1BFC0" w14:textId="77777777" w:rsidR="004958F1" w:rsidRPr="009620F6" w:rsidRDefault="004958F1" w:rsidP="006D355B">
      <w:pPr>
        <w:tabs>
          <w:tab w:val="left" w:pos="10773"/>
        </w:tabs>
        <w:rPr>
          <w:rFonts w:ascii="Arial" w:hAnsi="Arial" w:cs="Arial"/>
        </w:rPr>
      </w:pPr>
    </w:p>
    <w:p w14:paraId="07E1BFC1" w14:textId="77777777" w:rsidR="004958F1" w:rsidRPr="009620F6" w:rsidRDefault="004958F1" w:rsidP="006D355B">
      <w:pPr>
        <w:tabs>
          <w:tab w:val="left" w:pos="10773"/>
        </w:tabs>
        <w:rPr>
          <w:rFonts w:ascii="Arial" w:hAnsi="Arial" w:cs="Arial"/>
        </w:rPr>
      </w:pPr>
      <w:r w:rsidRPr="009620F6">
        <w:rPr>
          <w:rFonts w:ascii="Arial" w:hAnsi="Arial" w:cs="Arial"/>
        </w:rPr>
        <w:t xml:space="preserve">We strongly encourage students to fill it in as soon as possible because their experience and views are very important. However, it is not compulsory.  Students are able to opt out and can respond to invitation emails and let the University know they don't want to take part.  </w:t>
      </w:r>
    </w:p>
    <w:p w14:paraId="07E1BFC2" w14:textId="77777777" w:rsidR="008A73ED" w:rsidRPr="009620F6" w:rsidRDefault="008A73ED" w:rsidP="006D355B">
      <w:pPr>
        <w:tabs>
          <w:tab w:val="left" w:pos="10773"/>
        </w:tabs>
        <w:rPr>
          <w:rFonts w:ascii="Arial" w:hAnsi="Arial" w:cs="Arial"/>
        </w:rPr>
      </w:pPr>
    </w:p>
    <w:p w14:paraId="07E1BFC3" w14:textId="77777777" w:rsidR="008A73ED" w:rsidRPr="009620F6" w:rsidRDefault="008A73ED" w:rsidP="006D355B">
      <w:pPr>
        <w:pStyle w:val="Heading3"/>
        <w:tabs>
          <w:tab w:val="left" w:pos="10773"/>
        </w:tabs>
        <w:rPr>
          <w:rFonts w:ascii="Arial" w:hAnsi="Arial" w:cs="Arial"/>
          <w:color w:val="544587" w:themeColor="accent2"/>
        </w:rPr>
      </w:pPr>
      <w:r w:rsidRPr="009620F6">
        <w:rPr>
          <w:rFonts w:ascii="Arial" w:hAnsi="Arial" w:cs="Arial"/>
          <w:color w:val="544587" w:themeColor="accent2"/>
        </w:rPr>
        <w:t>How will I see the results?</w:t>
      </w:r>
    </w:p>
    <w:p w14:paraId="07E1BFC4" w14:textId="77777777" w:rsidR="008A73ED" w:rsidRPr="009620F6" w:rsidRDefault="008A73ED" w:rsidP="006D355B">
      <w:pPr>
        <w:tabs>
          <w:tab w:val="left" w:pos="10773"/>
        </w:tabs>
        <w:rPr>
          <w:rFonts w:ascii="Arial" w:hAnsi="Arial" w:cs="Arial"/>
        </w:rPr>
      </w:pPr>
    </w:p>
    <w:p w14:paraId="07E1BFC5" w14:textId="4CB42A4A" w:rsidR="008A73ED" w:rsidRPr="009620F6" w:rsidRDefault="007F4FE0" w:rsidP="006D355B">
      <w:pPr>
        <w:tabs>
          <w:tab w:val="left" w:pos="9214"/>
        </w:tabs>
        <w:rPr>
          <w:rFonts w:ascii="Arial" w:hAnsi="Arial" w:cs="Arial"/>
          <w:b/>
          <w:color w:val="007AA6"/>
          <w:sz w:val="32"/>
        </w:rPr>
      </w:pPr>
      <w:r w:rsidRPr="009620F6">
        <w:rPr>
          <w:rFonts w:ascii="Arial" w:hAnsi="Arial" w:cs="Arial"/>
        </w:rPr>
        <w:t>The results of institutions aggregate</w:t>
      </w:r>
      <w:r w:rsidR="00E6744E">
        <w:rPr>
          <w:rFonts w:ascii="Arial" w:hAnsi="Arial" w:cs="Arial"/>
        </w:rPr>
        <w:t>d together are published by Advance HE.</w:t>
      </w:r>
      <w:r w:rsidRPr="009620F6">
        <w:rPr>
          <w:rFonts w:ascii="Arial" w:hAnsi="Arial" w:cs="Arial"/>
        </w:rPr>
        <w:t xml:space="preserve"> Institutions own their results and can decide whether to make them public. </w:t>
      </w:r>
      <w:r w:rsidR="008A73ED" w:rsidRPr="009620F6">
        <w:rPr>
          <w:rFonts w:ascii="Arial" w:hAnsi="Arial" w:cs="Arial"/>
        </w:rPr>
        <w:t xml:space="preserve">Detailed results will be available to staff by </w:t>
      </w:r>
      <w:r w:rsidR="007F46DE">
        <w:rPr>
          <w:rFonts w:ascii="Arial" w:hAnsi="Arial" w:cs="Arial"/>
        </w:rPr>
        <w:t>Academic Registry</w:t>
      </w:r>
      <w:r w:rsidR="008A73ED" w:rsidRPr="009620F6">
        <w:rPr>
          <w:rFonts w:ascii="Arial" w:hAnsi="Arial" w:cs="Arial"/>
        </w:rPr>
        <w:t xml:space="preserve"> and disseminated </w:t>
      </w:r>
      <w:r w:rsidR="007F46DE">
        <w:rPr>
          <w:rFonts w:ascii="Arial" w:hAnsi="Arial" w:cs="Arial"/>
        </w:rPr>
        <w:t>by September 2019.</w:t>
      </w:r>
      <w:r w:rsidR="008A73ED" w:rsidRPr="009620F6">
        <w:rPr>
          <w:rFonts w:ascii="Arial" w:hAnsi="Arial" w:cs="Arial"/>
        </w:rPr>
        <w:t xml:space="preserve"> </w:t>
      </w:r>
      <w:r w:rsidR="00535740" w:rsidRPr="009620F6">
        <w:rPr>
          <w:rFonts w:ascii="Arial" w:hAnsi="Arial" w:cs="Arial"/>
        </w:rPr>
        <w:t>All reporting should</w:t>
      </w:r>
      <w:r w:rsidR="008A73ED" w:rsidRPr="009620F6">
        <w:rPr>
          <w:rFonts w:ascii="Arial" w:hAnsi="Arial" w:cs="Arial"/>
        </w:rPr>
        <w:t xml:space="preserve"> provide a fair and balanced picture of provision, and should be directed towards enhancing practice.</w:t>
      </w:r>
    </w:p>
    <w:p w14:paraId="07E1BFC6" w14:textId="77777777" w:rsidR="008A73ED" w:rsidRPr="009620F6" w:rsidRDefault="008A73ED" w:rsidP="006D355B">
      <w:pPr>
        <w:tabs>
          <w:tab w:val="left" w:pos="10773"/>
        </w:tabs>
        <w:rPr>
          <w:rFonts w:ascii="Arial" w:hAnsi="Arial" w:cs="Arial"/>
        </w:rPr>
      </w:pPr>
    </w:p>
    <w:p w14:paraId="07E1BFC8" w14:textId="77777777" w:rsidR="007B5827" w:rsidRPr="009620F6" w:rsidRDefault="007B5827" w:rsidP="006D355B">
      <w:pPr>
        <w:tabs>
          <w:tab w:val="left" w:pos="10773"/>
        </w:tabs>
        <w:outlineLvl w:val="0"/>
        <w:rPr>
          <w:rFonts w:ascii="Arial" w:hAnsi="Arial" w:cs="Arial"/>
          <w:b/>
          <w:color w:val="02A4A6" w:themeColor="accent1"/>
          <w:sz w:val="32"/>
        </w:rPr>
      </w:pPr>
      <w:r w:rsidRPr="009620F6">
        <w:rPr>
          <w:rFonts w:ascii="Arial" w:hAnsi="Arial" w:cs="Arial"/>
          <w:b/>
          <w:color w:val="02A4A6" w:themeColor="accent1"/>
          <w:sz w:val="32"/>
        </w:rPr>
        <w:t xml:space="preserve">More information? </w:t>
      </w:r>
    </w:p>
    <w:p w14:paraId="193E1459" w14:textId="77777777" w:rsidR="00A55153" w:rsidRDefault="00A55153" w:rsidP="006D355B">
      <w:pPr>
        <w:tabs>
          <w:tab w:val="left" w:pos="10773"/>
        </w:tabs>
        <w:rPr>
          <w:rFonts w:ascii="Arial" w:hAnsi="Arial" w:cs="Arial"/>
        </w:rPr>
      </w:pPr>
    </w:p>
    <w:p w14:paraId="07E1BFC9" w14:textId="2D1EFF8A" w:rsidR="00FB218C" w:rsidRPr="009620F6" w:rsidRDefault="00652255" w:rsidP="006D355B">
      <w:pPr>
        <w:tabs>
          <w:tab w:val="left" w:pos="10773"/>
        </w:tabs>
        <w:rPr>
          <w:rFonts w:ascii="Arial" w:hAnsi="Arial" w:cs="Arial"/>
        </w:rPr>
      </w:pPr>
      <w:bookmarkStart w:id="0" w:name="_GoBack"/>
      <w:bookmarkEnd w:id="0"/>
      <w:r w:rsidRPr="009620F6">
        <w:rPr>
          <w:rFonts w:ascii="Arial" w:hAnsi="Arial" w:cs="Arial"/>
        </w:rPr>
        <w:t xml:space="preserve">For more information please </w:t>
      </w:r>
      <w:r w:rsidR="007F46DE">
        <w:rPr>
          <w:rFonts w:ascii="Arial" w:hAnsi="Arial" w:cs="Arial"/>
        </w:rPr>
        <w:t xml:space="preserve">Academic Registry via </w:t>
      </w:r>
      <w:hyperlink r:id="rId13" w:history="1">
        <w:r w:rsidR="00A55153" w:rsidRPr="00E654DE">
          <w:rPr>
            <w:rStyle w:val="Hyperlink"/>
            <w:rFonts w:ascii="Arial" w:hAnsi="Arial" w:cs="Arial"/>
          </w:rPr>
          <w:t>surveys@tees.ac.uk</w:t>
        </w:r>
      </w:hyperlink>
      <w:r w:rsidR="007F46DE">
        <w:rPr>
          <w:rFonts w:ascii="Arial" w:hAnsi="Arial" w:cs="Arial"/>
        </w:rPr>
        <w:t xml:space="preserve">. </w:t>
      </w:r>
    </w:p>
    <w:sectPr w:rsidR="00FB218C" w:rsidRPr="009620F6" w:rsidSect="004958F1">
      <w:headerReference w:type="even" r:id="rId14"/>
      <w:headerReference w:type="default" r:id="rId15"/>
      <w:footerReference w:type="even" r:id="rId16"/>
      <w:footerReference w:type="default" r:id="rId17"/>
      <w:headerReference w:type="first" r:id="rId18"/>
      <w:footerReference w:type="first" r:id="rId19"/>
      <w:pgSz w:w="11900" w:h="16840"/>
      <w:pgMar w:top="567" w:right="567" w:bottom="567" w:left="567"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1BFD0" w14:textId="77777777" w:rsidR="00191F47" w:rsidRDefault="00191F47" w:rsidP="004C0484">
      <w:r>
        <w:separator/>
      </w:r>
    </w:p>
  </w:endnote>
  <w:endnote w:type="continuationSeparator" w:id="0">
    <w:p w14:paraId="07E1BFD1" w14:textId="77777777" w:rsidR="00191F47" w:rsidRDefault="00191F47" w:rsidP="004C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BFD4" w14:textId="77777777" w:rsidR="00B24649" w:rsidRDefault="00B24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BFD5" w14:textId="77777777" w:rsidR="00B24649" w:rsidRDefault="00B246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BFD8" w14:textId="77777777" w:rsidR="00B24649" w:rsidRDefault="00B24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1BFCE" w14:textId="77777777" w:rsidR="00191F47" w:rsidRDefault="00191F47" w:rsidP="004C0484">
      <w:r>
        <w:separator/>
      </w:r>
    </w:p>
  </w:footnote>
  <w:footnote w:type="continuationSeparator" w:id="0">
    <w:p w14:paraId="07E1BFCF" w14:textId="77777777" w:rsidR="00191F47" w:rsidRDefault="00191F47" w:rsidP="004C0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BFD2" w14:textId="77777777" w:rsidR="00B24649" w:rsidRDefault="00B24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BFD3" w14:textId="77777777" w:rsidR="00B24649" w:rsidRDefault="00B24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BFD6" w14:textId="77777777" w:rsidR="00990D85" w:rsidRDefault="00990D85">
    <w:pPr>
      <w:pStyle w:val="Header"/>
      <w:rPr>
        <w:noProof/>
        <w:lang w:eastAsia="en-GB"/>
      </w:rPr>
    </w:pPr>
  </w:p>
  <w:p w14:paraId="07E1BFD7" w14:textId="77777777" w:rsidR="00990D85" w:rsidRDefault="00990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A8A1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965E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0663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B82E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4B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480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6E89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76E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146C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C8A7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8E73FC"/>
    <w:multiLevelType w:val="multilevel"/>
    <w:tmpl w:val="669E4EFC"/>
    <w:lvl w:ilvl="0">
      <w:start w:val="1"/>
      <w:numFmt w:val="decimal"/>
      <w:lvlText w:val="%1"/>
      <w:lvlJc w:val="left"/>
      <w:pPr>
        <w:ind w:left="360" w:hanging="360"/>
      </w:pPr>
      <w:rPr>
        <w:rFonts w:ascii="Gill Sans MT" w:hAnsi="Gill Sans MT" w:hint="default"/>
        <w:b/>
        <w:i w:val="0"/>
        <w:color w:val="007AA6"/>
        <w:sz w:val="24"/>
      </w:rPr>
    </w:lvl>
    <w:lvl w:ilvl="1">
      <w:start w:val="1"/>
      <w:numFmt w:val="decimal"/>
      <w:lvlText w:val="%1.%2"/>
      <w:lvlJc w:val="left"/>
      <w:pPr>
        <w:ind w:left="720" w:hanging="720"/>
      </w:pPr>
      <w:rPr>
        <w:rFonts w:ascii="Gill Sans MT" w:hAnsi="Gill Sans MT" w:hint="default"/>
        <w:b/>
        <w:i w:val="0"/>
        <w:color w:val="007AA6"/>
        <w:sz w:val="24"/>
      </w:rPr>
    </w:lvl>
    <w:lvl w:ilvl="2">
      <w:start w:val="1"/>
      <w:numFmt w:val="decimal"/>
      <w:lvlText w:val="%1.%2.%3"/>
      <w:lvlJc w:val="left"/>
      <w:pPr>
        <w:ind w:left="1080" w:hanging="1080"/>
      </w:pPr>
      <w:rPr>
        <w:rFonts w:ascii="Gill Sans MT" w:hAnsi="Gill Sans MT" w:hint="default"/>
        <w:b/>
        <w:i w:val="0"/>
        <w:color w:val="auto"/>
        <w:sz w:val="24"/>
      </w:rPr>
    </w:lvl>
    <w:lvl w:ilvl="3">
      <w:start w:val="1"/>
      <w:numFmt w:val="decimal"/>
      <w:lvlText w:val="%1.%2.%3.%4"/>
      <w:lvlJc w:val="left"/>
      <w:pPr>
        <w:ind w:left="1440" w:hanging="1440"/>
      </w:pPr>
      <w:rPr>
        <w:rFonts w:ascii="Gill Sans MT" w:hAnsi="Gill Sans MT" w:hint="default"/>
        <w:b w:val="0"/>
        <w:i w:val="0"/>
        <w:color w:val="auto"/>
        <w:sz w:val="24"/>
      </w:rPr>
    </w:lvl>
    <w:lvl w:ilvl="4">
      <w:start w:val="1"/>
      <w:numFmt w:val="decimal"/>
      <w:lvlText w:val="%1.%2.%3.%4.%5"/>
      <w:lvlJc w:val="left"/>
      <w:pPr>
        <w:ind w:left="1800" w:hanging="1800"/>
      </w:pPr>
      <w:rPr>
        <w:rFonts w:ascii="Gill Sans MT" w:hAnsi="Gill Sans MT" w:hint="default"/>
        <w:b w:val="0"/>
        <w:i w:val="0"/>
        <w:color w:val="auto"/>
        <w:sz w:val="24"/>
      </w:rPr>
    </w:lvl>
    <w:lvl w:ilvl="5">
      <w:start w:val="1"/>
      <w:numFmt w:val="decimal"/>
      <w:lvlText w:val="%1.%2.%3.%4.%5.%6"/>
      <w:lvlJc w:val="left"/>
      <w:pPr>
        <w:ind w:left="2160" w:hanging="2160"/>
      </w:pPr>
      <w:rPr>
        <w:rFonts w:ascii="Gill Sans MT" w:hAnsi="Gill Sans MT" w:hint="default"/>
        <w:b w:val="0"/>
        <w:i w:val="0"/>
        <w:color w:val="auto"/>
        <w:sz w:val="24"/>
      </w:rPr>
    </w:lvl>
    <w:lvl w:ilvl="6">
      <w:start w:val="1"/>
      <w:numFmt w:val="decimal"/>
      <w:lvlText w:val="%1.%2.%3.%4.%5.%6.%7"/>
      <w:lvlJc w:val="left"/>
      <w:pPr>
        <w:ind w:left="2520" w:hanging="2520"/>
      </w:pPr>
      <w:rPr>
        <w:rFonts w:ascii="Gill Sans MT" w:hAnsi="Gill Sans MT" w:hint="default"/>
        <w:b w:val="0"/>
        <w:i w:val="0"/>
        <w:color w:val="auto"/>
        <w:sz w:val="24"/>
      </w:rPr>
    </w:lvl>
    <w:lvl w:ilvl="7">
      <w:start w:val="1"/>
      <w:numFmt w:val="decimal"/>
      <w:lvlText w:val="%1.%2.%3.%4.%5.%6.%7.%8"/>
      <w:lvlJc w:val="left"/>
      <w:pPr>
        <w:ind w:left="2880" w:hanging="2880"/>
      </w:pPr>
      <w:rPr>
        <w:rFonts w:ascii="Gill Sans MT" w:hAnsi="Gill Sans MT" w:hint="default"/>
        <w:b w:val="0"/>
        <w:i w:val="0"/>
        <w:color w:val="auto"/>
        <w:sz w:val="24"/>
      </w:rPr>
    </w:lvl>
    <w:lvl w:ilvl="8">
      <w:start w:val="1"/>
      <w:numFmt w:val="decimal"/>
      <w:lvlText w:val="%1.%2.%3.%4.%5.%6.%7.%8.%9"/>
      <w:lvlJc w:val="left"/>
      <w:pPr>
        <w:ind w:left="3240" w:hanging="3240"/>
      </w:pPr>
      <w:rPr>
        <w:rFonts w:ascii="Gill Sans MT" w:hAnsi="Gill Sans MT" w:hint="default"/>
        <w:b w:val="0"/>
        <w:i w:val="0"/>
        <w:color w:val="auto"/>
        <w:sz w:val="24"/>
      </w:rPr>
    </w:lvl>
  </w:abstractNum>
  <w:abstractNum w:abstractNumId="11" w15:restartNumberingAfterBreak="0">
    <w:nsid w:val="13097D50"/>
    <w:multiLevelType w:val="multilevel"/>
    <w:tmpl w:val="9970D600"/>
    <w:numStyleLink w:val="HEANumberLevel"/>
  </w:abstractNum>
  <w:abstractNum w:abstractNumId="12" w15:restartNumberingAfterBreak="0">
    <w:nsid w:val="1CCF5B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250358"/>
    <w:multiLevelType w:val="hybridMultilevel"/>
    <w:tmpl w:val="8FA2C000"/>
    <w:lvl w:ilvl="0" w:tplc="C6A089E4">
      <w:start w:val="1"/>
      <w:numFmt w:val="bullet"/>
      <w:lvlText w:val=""/>
      <w:lvlJc w:val="left"/>
      <w:pPr>
        <w:ind w:left="720" w:hanging="360"/>
      </w:pPr>
      <w:rPr>
        <w:rFonts w:ascii="Symbol" w:hAnsi="Symbol" w:hint="default"/>
        <w:color w:val="007A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7757C"/>
    <w:multiLevelType w:val="hybridMultilevel"/>
    <w:tmpl w:val="CF4C30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0B249A2"/>
    <w:multiLevelType w:val="multilevel"/>
    <w:tmpl w:val="D2AA6B5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357"/>
      </w:pPr>
      <w:rPr>
        <w:rFonts w:ascii="Gill Sans MT" w:hAnsi="Gill Sans MT" w:hint="default"/>
        <w:b/>
        <w:i w:val="0"/>
        <w:color w:val="007AA6"/>
        <w:sz w:val="24"/>
      </w:rPr>
    </w:lvl>
    <w:lvl w:ilvl="2">
      <w:start w:val="1"/>
      <w:numFmt w:val="decimal"/>
      <w:lvlText w:val="%1.%2.%3."/>
      <w:lvlJc w:val="left"/>
      <w:pPr>
        <w:ind w:left="1071" w:hanging="357"/>
      </w:pPr>
      <w:rPr>
        <w:rFonts w:ascii="Gill Sans MT" w:hAnsi="Gill Sans MT" w:hint="default"/>
        <w:b/>
        <w:i w:val="0"/>
        <w:color w:val="007AA6"/>
        <w:sz w:val="24"/>
      </w:rPr>
    </w:lvl>
    <w:lvl w:ilvl="3">
      <w:start w:val="1"/>
      <w:numFmt w:val="decimal"/>
      <w:lvlText w:val="%1.%2.%3.%4."/>
      <w:lvlJc w:val="left"/>
      <w:pPr>
        <w:ind w:left="1428" w:hanging="357"/>
      </w:pPr>
      <w:rPr>
        <w:rFonts w:ascii="Gill Sans MT" w:hAnsi="Gill Sans MT" w:hint="default"/>
        <w:b/>
        <w:i w:val="0"/>
        <w:color w:val="007AA6"/>
        <w:sz w:val="24"/>
      </w:rPr>
    </w:lvl>
    <w:lvl w:ilvl="4">
      <w:start w:val="1"/>
      <w:numFmt w:val="decimal"/>
      <w:lvlText w:val="%1.%2.%3.%4.%5."/>
      <w:lvlJc w:val="left"/>
      <w:pPr>
        <w:ind w:left="1785" w:hanging="357"/>
      </w:pPr>
      <w:rPr>
        <w:rFonts w:ascii="Gill Sans MT" w:hAnsi="Gill Sans MT" w:hint="default"/>
        <w:b/>
        <w:i w:val="0"/>
        <w:color w:val="007AA6"/>
        <w:sz w:val="24"/>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15:restartNumberingAfterBreak="0">
    <w:nsid w:val="3A534A79"/>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17" w15:restartNumberingAfterBreak="0">
    <w:nsid w:val="3BC10953"/>
    <w:multiLevelType w:val="multilevel"/>
    <w:tmpl w:val="9970D600"/>
    <w:numStyleLink w:val="HEANumberLevel"/>
  </w:abstractNum>
  <w:abstractNum w:abstractNumId="18" w15:restartNumberingAfterBreak="0">
    <w:nsid w:val="46FD1920"/>
    <w:multiLevelType w:val="hybridMultilevel"/>
    <w:tmpl w:val="4DF2B194"/>
    <w:lvl w:ilvl="0" w:tplc="5FB62EA0">
      <w:start w:val="1"/>
      <w:numFmt w:val="bullet"/>
      <w:lvlText w:val=""/>
      <w:lvlJc w:val="left"/>
      <w:pPr>
        <w:ind w:left="720" w:hanging="360"/>
      </w:pPr>
      <w:rPr>
        <w:rFonts w:ascii="Symbol" w:hAnsi="Symbol" w:hint="default"/>
        <w:color w:val="007A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C57C0"/>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0" w15:restartNumberingAfterBreak="0">
    <w:nsid w:val="4E0137EF"/>
    <w:multiLevelType w:val="multilevel"/>
    <w:tmpl w:val="9970D600"/>
    <w:styleLink w:val="HEANumberLevel"/>
    <w:lvl w:ilvl="0">
      <w:start w:val="1"/>
      <w:numFmt w:val="decimal"/>
      <w:pStyle w:val="NumberList"/>
      <w:lvlText w:val="%1"/>
      <w:lvlJc w:val="left"/>
      <w:pPr>
        <w:ind w:left="284" w:hanging="284"/>
      </w:pPr>
      <w:rPr>
        <w:rFonts w:ascii="Gill Sans MT" w:hAnsi="Gill Sans MT" w:hint="default"/>
        <w:b/>
        <w:i w:val="0"/>
        <w:color w:val="007AA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21" w15:restartNumberingAfterBreak="0">
    <w:nsid w:val="5294421B"/>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2" w15:restartNumberingAfterBreak="0">
    <w:nsid w:val="5CA32FD5"/>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3" w15:restartNumberingAfterBreak="0">
    <w:nsid w:val="77D3302D"/>
    <w:multiLevelType w:val="hybridMultilevel"/>
    <w:tmpl w:val="CB18FC7E"/>
    <w:lvl w:ilvl="0" w:tplc="5FB62EA0">
      <w:start w:val="1"/>
      <w:numFmt w:val="bullet"/>
      <w:lvlText w:val=""/>
      <w:lvlJc w:val="left"/>
      <w:pPr>
        <w:ind w:left="720" w:hanging="360"/>
      </w:pPr>
      <w:rPr>
        <w:rFonts w:ascii="Symbol" w:hAnsi="Symbol" w:hint="default"/>
        <w:color w:val="007A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507A86"/>
    <w:multiLevelType w:val="hybridMultilevel"/>
    <w:tmpl w:val="8C64615A"/>
    <w:lvl w:ilvl="0" w:tplc="93A6EA00">
      <w:start w:val="1"/>
      <w:numFmt w:val="bullet"/>
      <w:pStyle w:val="HEABullet"/>
      <w:lvlText w:val=""/>
      <w:lvlJc w:val="left"/>
      <w:pPr>
        <w:ind w:left="720" w:hanging="360"/>
      </w:pPr>
      <w:rPr>
        <w:rFonts w:ascii="Symbol" w:hAnsi="Symbol" w:hint="default"/>
        <w:b/>
        <w:i w:val="0"/>
        <w:color w:val="02A4A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16"/>
  </w:num>
  <w:num w:numId="16">
    <w:abstractNumId w:val="22"/>
  </w:num>
  <w:num w:numId="17">
    <w:abstractNumId w:val="21"/>
  </w:num>
  <w:num w:numId="18">
    <w:abstractNumId w:val="20"/>
  </w:num>
  <w:num w:numId="19">
    <w:abstractNumId w:val="14"/>
  </w:num>
  <w:num w:numId="20">
    <w:abstractNumId w:val="17"/>
  </w:num>
  <w:num w:numId="21">
    <w:abstractNumId w:val="10"/>
  </w:num>
  <w:num w:numId="22">
    <w:abstractNumId w:val="11"/>
  </w:num>
  <w:num w:numId="23">
    <w:abstractNumId w:val="23"/>
  </w:num>
  <w:num w:numId="24">
    <w:abstractNumId w:val="18"/>
  </w:num>
  <w:num w:numId="25">
    <w:abstractNumId w:val="24"/>
  </w:num>
  <w:num w:numId="26">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D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1"/>
  <w:stylePaneSortMethod w:val="0003"/>
  <w:defaultTabStop w:val="720"/>
  <w:drawingGridHorizontalSpacing w:val="11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A5"/>
    <w:rsid w:val="00005B69"/>
    <w:rsid w:val="000154C3"/>
    <w:rsid w:val="000707AF"/>
    <w:rsid w:val="000947CD"/>
    <w:rsid w:val="000B0D02"/>
    <w:rsid w:val="000D050B"/>
    <w:rsid w:val="000E4E2E"/>
    <w:rsid w:val="000F1E87"/>
    <w:rsid w:val="000F310C"/>
    <w:rsid w:val="000F3E3E"/>
    <w:rsid w:val="00112D98"/>
    <w:rsid w:val="00136FCB"/>
    <w:rsid w:val="0016373F"/>
    <w:rsid w:val="00164A42"/>
    <w:rsid w:val="00191F47"/>
    <w:rsid w:val="001A216D"/>
    <w:rsid w:val="001A70F0"/>
    <w:rsid w:val="001B1360"/>
    <w:rsid w:val="001F10FF"/>
    <w:rsid w:val="002270F1"/>
    <w:rsid w:val="002441AC"/>
    <w:rsid w:val="00266006"/>
    <w:rsid w:val="002850B3"/>
    <w:rsid w:val="002924A3"/>
    <w:rsid w:val="002A6952"/>
    <w:rsid w:val="002E5A4A"/>
    <w:rsid w:val="0032505E"/>
    <w:rsid w:val="003631E1"/>
    <w:rsid w:val="00386AB0"/>
    <w:rsid w:val="003A1ED8"/>
    <w:rsid w:val="003A2997"/>
    <w:rsid w:val="003B7ED7"/>
    <w:rsid w:val="003D6D46"/>
    <w:rsid w:val="00403ABA"/>
    <w:rsid w:val="00412A47"/>
    <w:rsid w:val="004439D9"/>
    <w:rsid w:val="00461E4D"/>
    <w:rsid w:val="00482CAF"/>
    <w:rsid w:val="004958F1"/>
    <w:rsid w:val="004B389F"/>
    <w:rsid w:val="004C0484"/>
    <w:rsid w:val="004D19E9"/>
    <w:rsid w:val="005118B4"/>
    <w:rsid w:val="00532AAB"/>
    <w:rsid w:val="00535740"/>
    <w:rsid w:val="005503BE"/>
    <w:rsid w:val="00551651"/>
    <w:rsid w:val="005516B4"/>
    <w:rsid w:val="005A2AAD"/>
    <w:rsid w:val="005C6D69"/>
    <w:rsid w:val="005D3F18"/>
    <w:rsid w:val="005E702E"/>
    <w:rsid w:val="005F0827"/>
    <w:rsid w:val="00605306"/>
    <w:rsid w:val="00640EA2"/>
    <w:rsid w:val="00651D68"/>
    <w:rsid w:val="00652255"/>
    <w:rsid w:val="00652A82"/>
    <w:rsid w:val="00652BAF"/>
    <w:rsid w:val="00665716"/>
    <w:rsid w:val="00693BE6"/>
    <w:rsid w:val="006B16CF"/>
    <w:rsid w:val="006D355B"/>
    <w:rsid w:val="006E54F8"/>
    <w:rsid w:val="006F1D02"/>
    <w:rsid w:val="006F64C7"/>
    <w:rsid w:val="00760660"/>
    <w:rsid w:val="007656F2"/>
    <w:rsid w:val="00765A94"/>
    <w:rsid w:val="00772859"/>
    <w:rsid w:val="00772BDB"/>
    <w:rsid w:val="007775EC"/>
    <w:rsid w:val="007842E7"/>
    <w:rsid w:val="007B5827"/>
    <w:rsid w:val="007C13C0"/>
    <w:rsid w:val="007C320C"/>
    <w:rsid w:val="007F46DE"/>
    <w:rsid w:val="007F4FE0"/>
    <w:rsid w:val="00805408"/>
    <w:rsid w:val="008460E9"/>
    <w:rsid w:val="008563A5"/>
    <w:rsid w:val="00866D35"/>
    <w:rsid w:val="008A73ED"/>
    <w:rsid w:val="008C276F"/>
    <w:rsid w:val="008D4E3E"/>
    <w:rsid w:val="008E1450"/>
    <w:rsid w:val="008E4A09"/>
    <w:rsid w:val="008F7F17"/>
    <w:rsid w:val="00902E2B"/>
    <w:rsid w:val="00955A17"/>
    <w:rsid w:val="009620F6"/>
    <w:rsid w:val="00990D85"/>
    <w:rsid w:val="009C5AA1"/>
    <w:rsid w:val="009D7DCD"/>
    <w:rsid w:val="009E7D8A"/>
    <w:rsid w:val="009F1D3F"/>
    <w:rsid w:val="00A126E7"/>
    <w:rsid w:val="00A55153"/>
    <w:rsid w:val="00A751FF"/>
    <w:rsid w:val="00A755D5"/>
    <w:rsid w:val="00AC6256"/>
    <w:rsid w:val="00AE7B84"/>
    <w:rsid w:val="00AF5868"/>
    <w:rsid w:val="00B02CA1"/>
    <w:rsid w:val="00B23545"/>
    <w:rsid w:val="00B24649"/>
    <w:rsid w:val="00B305E2"/>
    <w:rsid w:val="00B3145F"/>
    <w:rsid w:val="00B816C0"/>
    <w:rsid w:val="00BB2C22"/>
    <w:rsid w:val="00BC4CC3"/>
    <w:rsid w:val="00BC54EC"/>
    <w:rsid w:val="00BD551B"/>
    <w:rsid w:val="00C25CFB"/>
    <w:rsid w:val="00C94DBA"/>
    <w:rsid w:val="00CB1951"/>
    <w:rsid w:val="00CC0F1A"/>
    <w:rsid w:val="00D42C96"/>
    <w:rsid w:val="00D81AD9"/>
    <w:rsid w:val="00DA7C4F"/>
    <w:rsid w:val="00DD5D5A"/>
    <w:rsid w:val="00DE3016"/>
    <w:rsid w:val="00E21906"/>
    <w:rsid w:val="00E4259B"/>
    <w:rsid w:val="00E512F1"/>
    <w:rsid w:val="00E6744E"/>
    <w:rsid w:val="00EC5443"/>
    <w:rsid w:val="00EE48C2"/>
    <w:rsid w:val="00F01B92"/>
    <w:rsid w:val="00F11C06"/>
    <w:rsid w:val="00F86B85"/>
    <w:rsid w:val="00F93C93"/>
    <w:rsid w:val="00FA5F34"/>
    <w:rsid w:val="00FB218C"/>
    <w:rsid w:val="00FC137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E1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AA1"/>
    <w:rPr>
      <w:rFonts w:ascii="Gill Sans MT" w:hAnsi="Gill Sans MT"/>
      <w:lang w:val="en-GB"/>
    </w:rPr>
  </w:style>
  <w:style w:type="paragraph" w:styleId="Heading1">
    <w:name w:val="heading 1"/>
    <w:basedOn w:val="Normal"/>
    <w:next w:val="Normal"/>
    <w:link w:val="Heading1Char"/>
    <w:uiPriority w:val="9"/>
    <w:qFormat/>
    <w:rsid w:val="002E5A4A"/>
    <w:pPr>
      <w:outlineLvl w:val="0"/>
    </w:pPr>
    <w:rPr>
      <w:b/>
      <w:color w:val="007AA6"/>
      <w:sz w:val="32"/>
    </w:rPr>
  </w:style>
  <w:style w:type="paragraph" w:styleId="Heading2">
    <w:name w:val="heading 2"/>
    <w:basedOn w:val="Heading1"/>
    <w:next w:val="Normal"/>
    <w:link w:val="Heading2Char"/>
    <w:uiPriority w:val="9"/>
    <w:unhideWhenUsed/>
    <w:qFormat/>
    <w:rsid w:val="002E5A4A"/>
    <w:pPr>
      <w:outlineLvl w:val="1"/>
    </w:pPr>
    <w:rPr>
      <w:sz w:val="28"/>
    </w:rPr>
  </w:style>
  <w:style w:type="paragraph" w:styleId="Heading3">
    <w:name w:val="heading 3"/>
    <w:basedOn w:val="Normal"/>
    <w:next w:val="Normal"/>
    <w:link w:val="Heading3Char"/>
    <w:uiPriority w:val="9"/>
    <w:unhideWhenUsed/>
    <w:qFormat/>
    <w:rsid w:val="002E5A4A"/>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2E5A4A"/>
    <w:pPr>
      <w:keepNext/>
      <w:keepLines/>
      <w:spacing w:before="20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484"/>
    <w:rPr>
      <w:rFonts w:ascii="Tahoma" w:hAnsi="Tahoma" w:cs="Tahoma"/>
      <w:sz w:val="16"/>
      <w:szCs w:val="16"/>
    </w:rPr>
  </w:style>
  <w:style w:type="character" w:customStyle="1" w:styleId="BalloonTextChar">
    <w:name w:val="Balloon Text Char"/>
    <w:basedOn w:val="DefaultParagraphFont"/>
    <w:link w:val="BalloonText"/>
    <w:uiPriority w:val="99"/>
    <w:semiHidden/>
    <w:rsid w:val="004C0484"/>
    <w:rPr>
      <w:rFonts w:ascii="Tahoma" w:hAnsi="Tahoma" w:cs="Tahoma"/>
      <w:sz w:val="16"/>
      <w:szCs w:val="16"/>
    </w:rPr>
  </w:style>
  <w:style w:type="paragraph" w:styleId="Header">
    <w:name w:val="header"/>
    <w:basedOn w:val="Normal"/>
    <w:link w:val="HeaderChar"/>
    <w:uiPriority w:val="99"/>
    <w:unhideWhenUsed/>
    <w:rsid w:val="004C0484"/>
    <w:pPr>
      <w:tabs>
        <w:tab w:val="center" w:pos="4513"/>
        <w:tab w:val="right" w:pos="9026"/>
      </w:tabs>
    </w:pPr>
  </w:style>
  <w:style w:type="character" w:customStyle="1" w:styleId="HeaderChar">
    <w:name w:val="Header Char"/>
    <w:basedOn w:val="DefaultParagraphFont"/>
    <w:link w:val="Header"/>
    <w:uiPriority w:val="99"/>
    <w:rsid w:val="004C0484"/>
  </w:style>
  <w:style w:type="paragraph" w:styleId="Footer">
    <w:name w:val="footer"/>
    <w:basedOn w:val="Normal"/>
    <w:link w:val="FooterChar"/>
    <w:uiPriority w:val="99"/>
    <w:unhideWhenUsed/>
    <w:rsid w:val="004C0484"/>
    <w:pPr>
      <w:tabs>
        <w:tab w:val="center" w:pos="4513"/>
        <w:tab w:val="right" w:pos="9026"/>
      </w:tabs>
    </w:pPr>
  </w:style>
  <w:style w:type="character" w:customStyle="1" w:styleId="FooterChar">
    <w:name w:val="Footer Char"/>
    <w:basedOn w:val="DefaultParagraphFont"/>
    <w:link w:val="Footer"/>
    <w:uiPriority w:val="99"/>
    <w:rsid w:val="004C0484"/>
  </w:style>
  <w:style w:type="character" w:customStyle="1" w:styleId="Heading1Char">
    <w:name w:val="Heading 1 Char"/>
    <w:basedOn w:val="DefaultParagraphFont"/>
    <w:link w:val="Heading1"/>
    <w:uiPriority w:val="9"/>
    <w:rsid w:val="002E5A4A"/>
    <w:rPr>
      <w:rFonts w:ascii="Gill Sans MT" w:hAnsi="Gill Sans MT"/>
      <w:b/>
      <w:color w:val="007AA6"/>
      <w:sz w:val="32"/>
    </w:rPr>
  </w:style>
  <w:style w:type="character" w:customStyle="1" w:styleId="Heading2Char">
    <w:name w:val="Heading 2 Char"/>
    <w:basedOn w:val="DefaultParagraphFont"/>
    <w:link w:val="Heading2"/>
    <w:uiPriority w:val="9"/>
    <w:rsid w:val="002E5A4A"/>
    <w:rPr>
      <w:rFonts w:ascii="Gill Sans MT" w:hAnsi="Gill Sans MT"/>
      <w:b/>
      <w:color w:val="007AA6"/>
      <w:sz w:val="28"/>
    </w:rPr>
  </w:style>
  <w:style w:type="paragraph" w:customStyle="1" w:styleId="LetterDate">
    <w:name w:val="Letter Date"/>
    <w:basedOn w:val="Normal"/>
    <w:next w:val="Normal"/>
    <w:rsid w:val="00772BDB"/>
    <w:rPr>
      <w:color w:val="007AA6"/>
      <w:sz w:val="20"/>
    </w:rPr>
  </w:style>
  <w:style w:type="paragraph" w:customStyle="1" w:styleId="Bullet">
    <w:name w:val="Bullet"/>
    <w:basedOn w:val="Normal"/>
    <w:qFormat/>
    <w:rsid w:val="00112D98"/>
  </w:style>
  <w:style w:type="paragraph" w:customStyle="1" w:styleId="LetterAddress">
    <w:name w:val="Letter Address"/>
    <w:basedOn w:val="Normal"/>
    <w:next w:val="Normal"/>
    <w:rsid w:val="00772BDB"/>
    <w:rPr>
      <w:sz w:val="20"/>
    </w:rPr>
  </w:style>
  <w:style w:type="character" w:customStyle="1" w:styleId="Heading3Char">
    <w:name w:val="Heading 3 Char"/>
    <w:basedOn w:val="DefaultParagraphFont"/>
    <w:link w:val="Heading3"/>
    <w:uiPriority w:val="9"/>
    <w:rsid w:val="002E5A4A"/>
    <w:rPr>
      <w:rFonts w:ascii="Gill Sans MT" w:eastAsiaTheme="majorEastAsia" w:hAnsi="Gill Sans MT" w:cstheme="majorBidi"/>
      <w:b/>
      <w:bCs/>
    </w:rPr>
  </w:style>
  <w:style w:type="character" w:customStyle="1" w:styleId="Heading4Char">
    <w:name w:val="Heading 4 Char"/>
    <w:basedOn w:val="DefaultParagraphFont"/>
    <w:link w:val="Heading4"/>
    <w:uiPriority w:val="9"/>
    <w:semiHidden/>
    <w:rsid w:val="002E5A4A"/>
    <w:rPr>
      <w:rFonts w:ascii="Gill Sans MT" w:eastAsiaTheme="majorEastAsia" w:hAnsi="Gill Sans MT" w:cstheme="majorBidi"/>
      <w:bCs/>
      <w:iCs/>
      <w:u w:val="single"/>
    </w:rPr>
  </w:style>
  <w:style w:type="paragraph" w:styleId="ListParagraph">
    <w:name w:val="List Paragraph"/>
    <w:basedOn w:val="Normal"/>
    <w:uiPriority w:val="34"/>
    <w:rsid w:val="00F93C93"/>
    <w:pPr>
      <w:ind w:left="720"/>
      <w:contextualSpacing/>
    </w:pPr>
  </w:style>
  <w:style w:type="numbering" w:customStyle="1" w:styleId="HEANumberLevel">
    <w:name w:val="HEA Number Level"/>
    <w:basedOn w:val="NoList"/>
    <w:uiPriority w:val="99"/>
    <w:rsid w:val="009C5AA1"/>
    <w:pPr>
      <w:numPr>
        <w:numId w:val="18"/>
      </w:numPr>
    </w:pPr>
  </w:style>
  <w:style w:type="paragraph" w:styleId="ListNumber">
    <w:name w:val="List Number"/>
    <w:basedOn w:val="Normal"/>
    <w:uiPriority w:val="99"/>
    <w:semiHidden/>
    <w:unhideWhenUsed/>
    <w:rsid w:val="00BC54EC"/>
    <w:pPr>
      <w:numPr>
        <w:numId w:val="4"/>
      </w:numPr>
      <w:contextualSpacing/>
    </w:pPr>
  </w:style>
  <w:style w:type="paragraph" w:customStyle="1" w:styleId="NumberList">
    <w:name w:val="Number List"/>
    <w:basedOn w:val="Normal"/>
    <w:qFormat/>
    <w:rsid w:val="009C5AA1"/>
    <w:pPr>
      <w:numPr>
        <w:numId w:val="18"/>
      </w:numPr>
    </w:pPr>
  </w:style>
  <w:style w:type="paragraph" w:customStyle="1" w:styleId="HEABullet">
    <w:name w:val="HEA Bullet"/>
    <w:basedOn w:val="Normal"/>
    <w:rsid w:val="002441AC"/>
    <w:pPr>
      <w:numPr>
        <w:numId w:val="25"/>
      </w:numPr>
    </w:pPr>
  </w:style>
  <w:style w:type="character" w:styleId="Hyperlink">
    <w:name w:val="Hyperlink"/>
    <w:basedOn w:val="DefaultParagraphFont"/>
    <w:uiPriority w:val="99"/>
    <w:unhideWhenUsed/>
    <w:rsid w:val="007F46DE"/>
    <w:rPr>
      <w:color w:val="323E4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rveys@tees.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Advance HE">
      <a:dk1>
        <a:srgbClr val="4D4D4F"/>
      </a:dk1>
      <a:lt1>
        <a:sysClr val="window" lastClr="FFFFFF"/>
      </a:lt1>
      <a:dk2>
        <a:srgbClr val="4D4D4F"/>
      </a:dk2>
      <a:lt2>
        <a:srgbClr val="FFFFFF"/>
      </a:lt2>
      <a:accent1>
        <a:srgbClr val="02A4A6"/>
      </a:accent1>
      <a:accent2>
        <a:srgbClr val="544587"/>
      </a:accent2>
      <a:accent3>
        <a:srgbClr val="FE4A5D"/>
      </a:accent3>
      <a:accent4>
        <a:srgbClr val="EA6953"/>
      </a:accent4>
      <a:accent5>
        <a:srgbClr val="F4BE49"/>
      </a:accent5>
      <a:accent6>
        <a:srgbClr val="005870"/>
      </a:accent6>
      <a:hlink>
        <a:srgbClr val="323E48"/>
      </a:hlink>
      <a:folHlink>
        <a:srgbClr val="D7D2C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AEB718C90B824FB3A8E5B99438C848" ma:contentTypeVersion="0" ma:contentTypeDescription="Create a new document." ma:contentTypeScope="" ma:versionID="7292663a9fd8860ceac9bd762eeb8f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14D6A-F84E-424C-B9DE-9F9DC80766D3}">
  <ds:schemaRefs>
    <ds:schemaRef ds:uri="http://schemas.microsoft.com/sharepoint/v3/contenttype/forms"/>
  </ds:schemaRefs>
</ds:datastoreItem>
</file>

<file path=customXml/itemProps2.xml><?xml version="1.0" encoding="utf-8"?>
<ds:datastoreItem xmlns:ds="http://schemas.openxmlformats.org/officeDocument/2006/customXml" ds:itemID="{3175D7F5-5D6C-449D-A900-F8E28380AE49}">
  <ds:schemaRef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F28AA01-A7D2-41CB-98FA-359C34E51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A8D818-AA85-4808-8F34-5A699C57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2018-11-09T14:18:00Z</dcterms:created>
  <dcterms:modified xsi:type="dcterms:W3CDTF">2019-04-12T09:36:00Z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0x01010058AEB718C90B824FB3A8E5B99438C848</vt:lpwstr>
  </property>
</Properties>
</file>