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2423" w14:textId="3B342DED" w:rsidR="005A0718" w:rsidRPr="00636CEB" w:rsidRDefault="00E93068">
      <w:pPr>
        <w:rPr>
          <w:b/>
          <w:bCs/>
        </w:rPr>
      </w:pPr>
      <w:r w:rsidRPr="00636CEB">
        <w:rPr>
          <w:b/>
          <w:bCs/>
        </w:rPr>
        <w:t>Presentation topics</w:t>
      </w:r>
      <w:r w:rsidR="00776E6C">
        <w:rPr>
          <w:b/>
          <w:bCs/>
        </w:rPr>
        <w:t xml:space="preserve"> for your interview</w:t>
      </w:r>
    </w:p>
    <w:p w14:paraId="489351C6" w14:textId="77777777" w:rsidR="00392118" w:rsidRDefault="00392118" w:rsidP="00F44439">
      <w:pPr>
        <w:rPr>
          <w:rFonts w:ascii="Aptos" w:eastAsia="Gill Sans" w:hAnsi="Aptos" w:cstheme="minorHAnsi"/>
          <w:szCs w:val="24"/>
        </w:rPr>
      </w:pPr>
      <w:r w:rsidRPr="00BC3737">
        <w:rPr>
          <w:rFonts w:ascii="Aptos" w:eastAsia="Gill Sans" w:hAnsi="Aptos" w:cstheme="minorHAnsi"/>
          <w:szCs w:val="24"/>
        </w:rPr>
        <w:t xml:space="preserve">Choose </w:t>
      </w:r>
      <w:r w:rsidRPr="00BC3737">
        <w:rPr>
          <w:rFonts w:ascii="Aptos" w:eastAsia="Gill Sans" w:hAnsi="Aptos" w:cstheme="minorHAnsi"/>
          <w:b/>
          <w:bCs/>
          <w:szCs w:val="24"/>
        </w:rPr>
        <w:t>one</w:t>
      </w:r>
      <w:r w:rsidRPr="00BC3737">
        <w:rPr>
          <w:rFonts w:ascii="Aptos" w:eastAsia="Gill Sans" w:hAnsi="Aptos" w:cstheme="minorHAnsi"/>
          <w:szCs w:val="24"/>
        </w:rPr>
        <w:t xml:space="preserve"> of the topics from the list, for your subject specialist route, and </w:t>
      </w:r>
    </w:p>
    <w:p w14:paraId="4E444915" w14:textId="03D203FB" w:rsidR="004516CE" w:rsidRPr="004516CE" w:rsidRDefault="00D67F37" w:rsidP="004516CE">
      <w:pPr>
        <w:pStyle w:val="ListParagraph"/>
        <w:numPr>
          <w:ilvl w:val="0"/>
          <w:numId w:val="15"/>
        </w:numPr>
        <w:rPr>
          <w:rFonts w:ascii="Aptos" w:eastAsia="Gill Sans" w:hAnsi="Aptos" w:cstheme="minorHAnsi"/>
          <w:b/>
          <w:bCs/>
          <w:szCs w:val="24"/>
        </w:rPr>
      </w:pPr>
      <w:r>
        <w:rPr>
          <w:rFonts w:ascii="Aptos" w:eastAsia="Gill Sans" w:hAnsi="Aptos" w:cstheme="minorHAnsi"/>
          <w:b/>
          <w:bCs/>
          <w:szCs w:val="24"/>
        </w:rPr>
        <w:t>P</w:t>
      </w:r>
      <w:r w:rsidR="00392118" w:rsidRPr="00D67F37">
        <w:rPr>
          <w:rFonts w:ascii="Aptos" w:eastAsia="Gill Sans" w:hAnsi="Aptos" w:cstheme="minorHAnsi"/>
          <w:b/>
          <w:bCs/>
          <w:szCs w:val="24"/>
        </w:rPr>
        <w:t>roduce a plan</w:t>
      </w:r>
      <w:r w:rsidR="00392118" w:rsidRPr="004516CE">
        <w:rPr>
          <w:rFonts w:ascii="Aptos" w:eastAsia="Gill Sans" w:hAnsi="Aptos" w:cstheme="minorHAnsi"/>
          <w:szCs w:val="24"/>
        </w:rPr>
        <w:t xml:space="preserve"> for teaching this session.  </w:t>
      </w:r>
    </w:p>
    <w:p w14:paraId="267B566F" w14:textId="3A82F16F" w:rsidR="004516CE" w:rsidRPr="00D67F37" w:rsidRDefault="00D67F37" w:rsidP="004516CE">
      <w:pPr>
        <w:pStyle w:val="ListParagraph"/>
        <w:numPr>
          <w:ilvl w:val="0"/>
          <w:numId w:val="15"/>
        </w:numPr>
        <w:rPr>
          <w:rFonts w:ascii="Aptos" w:eastAsia="Gill Sans" w:hAnsi="Aptos" w:cstheme="minorHAnsi"/>
          <w:szCs w:val="24"/>
        </w:rPr>
      </w:pPr>
      <w:r>
        <w:rPr>
          <w:rFonts w:ascii="Aptos" w:eastAsia="Gill Sans" w:hAnsi="Aptos" w:cstheme="minorHAnsi"/>
          <w:b/>
          <w:bCs/>
          <w:szCs w:val="24"/>
        </w:rPr>
        <w:t>S</w:t>
      </w:r>
      <w:r w:rsidR="00392118" w:rsidRPr="004516CE">
        <w:rPr>
          <w:rFonts w:ascii="Aptos" w:eastAsia="Gill Sans" w:hAnsi="Aptos" w:cstheme="minorHAnsi"/>
          <w:b/>
          <w:bCs/>
          <w:szCs w:val="24"/>
        </w:rPr>
        <w:t xml:space="preserve">hare your plan </w:t>
      </w:r>
      <w:r w:rsidR="00392118" w:rsidRPr="00D67F37">
        <w:rPr>
          <w:rFonts w:ascii="Aptos" w:eastAsia="Gill Sans" w:hAnsi="Aptos" w:cstheme="minorHAnsi"/>
          <w:szCs w:val="24"/>
        </w:rPr>
        <w:t>for the session</w:t>
      </w:r>
      <w:r w:rsidRPr="00D67F37">
        <w:rPr>
          <w:rFonts w:ascii="Aptos" w:eastAsia="Gill Sans" w:hAnsi="Aptos" w:cstheme="minorHAnsi"/>
          <w:szCs w:val="24"/>
        </w:rPr>
        <w:t xml:space="preserve"> with the interview panel.</w:t>
      </w:r>
    </w:p>
    <w:p w14:paraId="440A147E" w14:textId="17F82470" w:rsidR="004516CE" w:rsidRPr="004516CE" w:rsidRDefault="00D67F37" w:rsidP="004516CE">
      <w:pPr>
        <w:pStyle w:val="ListParagraph"/>
        <w:numPr>
          <w:ilvl w:val="0"/>
          <w:numId w:val="15"/>
        </w:numPr>
        <w:rPr>
          <w:rFonts w:ascii="Aptos" w:eastAsia="Gill Sans" w:hAnsi="Aptos" w:cstheme="minorHAnsi"/>
          <w:b/>
          <w:bCs/>
          <w:szCs w:val="24"/>
        </w:rPr>
      </w:pPr>
      <w:r>
        <w:rPr>
          <w:rFonts w:ascii="Aptos" w:eastAsia="Gill Sans" w:hAnsi="Aptos" w:cstheme="minorHAnsi"/>
          <w:b/>
          <w:bCs/>
          <w:szCs w:val="24"/>
        </w:rPr>
        <w:t>E</w:t>
      </w:r>
      <w:r w:rsidR="00392118" w:rsidRPr="00D67F37">
        <w:rPr>
          <w:rFonts w:ascii="Aptos" w:eastAsia="Gill Sans" w:hAnsi="Aptos" w:cstheme="minorHAnsi"/>
          <w:b/>
          <w:bCs/>
          <w:szCs w:val="24"/>
        </w:rPr>
        <w:t xml:space="preserve">xplain how </w:t>
      </w:r>
      <w:r w:rsidR="00D15E1D" w:rsidRPr="00D67F37">
        <w:rPr>
          <w:rFonts w:ascii="Aptos" w:eastAsia="Gill Sans" w:hAnsi="Aptos" w:cstheme="minorHAnsi"/>
          <w:b/>
          <w:bCs/>
          <w:szCs w:val="24"/>
        </w:rPr>
        <w:t>you would</w:t>
      </w:r>
      <w:r w:rsidR="00392118" w:rsidRPr="00D67F37">
        <w:rPr>
          <w:rFonts w:ascii="Aptos" w:eastAsia="Gill Sans" w:hAnsi="Aptos" w:cstheme="minorHAnsi"/>
          <w:b/>
          <w:bCs/>
          <w:szCs w:val="24"/>
        </w:rPr>
        <w:t xml:space="preserve"> teach</w:t>
      </w:r>
      <w:r w:rsidR="00392118" w:rsidRPr="004516CE">
        <w:rPr>
          <w:rFonts w:ascii="Aptos" w:eastAsia="Gill Sans" w:hAnsi="Aptos" w:cstheme="minorHAnsi"/>
          <w:b/>
          <w:bCs/>
          <w:szCs w:val="24"/>
        </w:rPr>
        <w:t xml:space="preserve"> </w:t>
      </w:r>
      <w:r w:rsidR="00392118" w:rsidRPr="00D67F37">
        <w:rPr>
          <w:rFonts w:ascii="Aptos" w:eastAsia="Gill Sans" w:hAnsi="Aptos" w:cstheme="minorHAnsi"/>
          <w:szCs w:val="24"/>
        </w:rPr>
        <w:t>this and what might you need to consider</w:t>
      </w:r>
      <w:r w:rsidR="00392118" w:rsidRPr="004516CE">
        <w:rPr>
          <w:rFonts w:ascii="Aptos" w:eastAsia="Gill Sans" w:hAnsi="Aptos" w:cstheme="minorHAnsi"/>
          <w:b/>
          <w:bCs/>
          <w:szCs w:val="24"/>
        </w:rPr>
        <w:t xml:space="preserve"> ensuring that all children or young people learn</w:t>
      </w:r>
      <w:r>
        <w:rPr>
          <w:rFonts w:ascii="Aptos" w:eastAsia="Gill Sans" w:hAnsi="Aptos" w:cstheme="minorHAnsi"/>
          <w:b/>
          <w:bCs/>
          <w:szCs w:val="24"/>
        </w:rPr>
        <w:t>.</w:t>
      </w:r>
    </w:p>
    <w:p w14:paraId="75D0562E" w14:textId="356B6F00" w:rsidR="00392118" w:rsidRPr="004516CE" w:rsidRDefault="00392118" w:rsidP="004516CE">
      <w:pPr>
        <w:pStyle w:val="ListParagraph"/>
        <w:numPr>
          <w:ilvl w:val="0"/>
          <w:numId w:val="15"/>
        </w:numPr>
        <w:rPr>
          <w:rFonts w:ascii="Aptos" w:eastAsia="Gill Sans" w:hAnsi="Aptos" w:cstheme="minorHAnsi"/>
          <w:szCs w:val="24"/>
        </w:rPr>
      </w:pPr>
      <w:r w:rsidRPr="004516CE">
        <w:rPr>
          <w:rFonts w:ascii="Aptos" w:eastAsia="Gill Sans" w:hAnsi="Aptos" w:cstheme="minorHAnsi"/>
          <w:szCs w:val="24"/>
        </w:rPr>
        <w:t xml:space="preserve">You will have </w:t>
      </w:r>
      <w:r w:rsidRPr="004516CE">
        <w:rPr>
          <w:rFonts w:ascii="Aptos" w:eastAsia="Gill Sans" w:hAnsi="Aptos" w:cstheme="minorHAnsi"/>
          <w:b/>
          <w:bCs/>
          <w:szCs w:val="24"/>
        </w:rPr>
        <w:t>10</w:t>
      </w:r>
      <w:r w:rsidR="00D15E1D">
        <w:rPr>
          <w:rFonts w:ascii="Aptos" w:eastAsia="Gill Sans" w:hAnsi="Aptos" w:cstheme="minorHAnsi"/>
          <w:b/>
          <w:bCs/>
          <w:szCs w:val="24"/>
        </w:rPr>
        <w:t>-</w:t>
      </w:r>
      <w:r w:rsidRPr="004516CE">
        <w:rPr>
          <w:rFonts w:ascii="Aptos" w:eastAsia="Gill Sans" w:hAnsi="Aptos" w:cstheme="minorHAnsi"/>
          <w:b/>
          <w:bCs/>
          <w:szCs w:val="24"/>
        </w:rPr>
        <w:t>minutes</w:t>
      </w:r>
      <w:r w:rsidRPr="004516CE">
        <w:rPr>
          <w:rFonts w:ascii="Aptos" w:eastAsia="Gill Sans" w:hAnsi="Aptos" w:cstheme="minorHAnsi"/>
          <w:szCs w:val="24"/>
        </w:rPr>
        <w:t xml:space="preserve"> to explain your plan.</w:t>
      </w:r>
    </w:p>
    <w:p w14:paraId="548712BA" w14:textId="77777777" w:rsidR="00392118" w:rsidRPr="00BC3737" w:rsidRDefault="00392118" w:rsidP="00F44439">
      <w:pPr>
        <w:rPr>
          <w:rFonts w:ascii="Aptos" w:eastAsia="Gill Sans" w:hAnsi="Aptos" w:cstheme="minorHAnsi"/>
          <w:b/>
          <w:bCs/>
          <w:szCs w:val="24"/>
        </w:rPr>
      </w:pPr>
      <w:r w:rsidRPr="00BC3737">
        <w:rPr>
          <w:rFonts w:ascii="Aptos" w:eastAsia="Gill Sans" w:hAnsi="Aptos" w:cstheme="minorHAnsi"/>
          <w:b/>
          <w:bCs/>
          <w:szCs w:val="24"/>
        </w:rPr>
        <w:t>Consider the following:</w:t>
      </w:r>
    </w:p>
    <w:p w14:paraId="5CE658B0" w14:textId="77777777" w:rsidR="00392118" w:rsidRPr="00BC3737" w:rsidRDefault="00392118" w:rsidP="00392118">
      <w:pPr>
        <w:numPr>
          <w:ilvl w:val="0"/>
          <w:numId w:val="1"/>
        </w:numPr>
        <w:spacing w:after="0" w:line="240" w:lineRule="auto"/>
        <w:rPr>
          <w:rFonts w:ascii="Aptos" w:eastAsia="Gill Sans" w:hAnsi="Aptos" w:cstheme="minorHAnsi"/>
          <w:szCs w:val="24"/>
        </w:rPr>
      </w:pPr>
      <w:r w:rsidRPr="00BC3737">
        <w:rPr>
          <w:rFonts w:ascii="Aptos" w:eastAsia="Gill Sans" w:hAnsi="Aptos" w:cstheme="minorHAnsi"/>
          <w:szCs w:val="24"/>
        </w:rPr>
        <w:t>What age group/key stage are you teaching?</w:t>
      </w:r>
    </w:p>
    <w:p w14:paraId="0BE54017" w14:textId="77777777" w:rsidR="00392118" w:rsidRPr="00BC3737" w:rsidRDefault="00392118" w:rsidP="00392118">
      <w:pPr>
        <w:numPr>
          <w:ilvl w:val="0"/>
          <w:numId w:val="1"/>
        </w:numPr>
        <w:spacing w:after="0" w:line="240" w:lineRule="auto"/>
        <w:rPr>
          <w:rFonts w:ascii="Aptos" w:eastAsia="Gill Sans" w:hAnsi="Aptos" w:cstheme="minorHAnsi"/>
          <w:szCs w:val="24"/>
        </w:rPr>
      </w:pPr>
      <w:r w:rsidRPr="00BC3737">
        <w:rPr>
          <w:rFonts w:ascii="Aptos" w:eastAsia="Gill Sans" w:hAnsi="Aptos" w:cstheme="minorHAnsi"/>
          <w:szCs w:val="24"/>
        </w:rPr>
        <w:t>What are your key aims for the lesson?</w:t>
      </w:r>
    </w:p>
    <w:p w14:paraId="74D87843" w14:textId="77777777" w:rsidR="00392118" w:rsidRPr="00BC3737" w:rsidRDefault="00392118" w:rsidP="00392118">
      <w:pPr>
        <w:numPr>
          <w:ilvl w:val="0"/>
          <w:numId w:val="1"/>
        </w:numPr>
        <w:spacing w:after="0" w:line="240" w:lineRule="auto"/>
        <w:rPr>
          <w:rFonts w:ascii="Aptos" w:eastAsia="Gill Sans" w:hAnsi="Aptos" w:cstheme="minorHAnsi"/>
          <w:szCs w:val="24"/>
        </w:rPr>
      </w:pPr>
      <w:r w:rsidRPr="00BC3737">
        <w:rPr>
          <w:rFonts w:ascii="Aptos" w:eastAsia="Gill Sans" w:hAnsi="Aptos" w:cstheme="minorHAnsi"/>
          <w:szCs w:val="24"/>
        </w:rPr>
        <w:t xml:space="preserve">What </w:t>
      </w:r>
      <w:r>
        <w:rPr>
          <w:rFonts w:ascii="Aptos" w:eastAsia="Gill Sans" w:hAnsi="Aptos" w:cstheme="minorHAnsi"/>
          <w:szCs w:val="24"/>
        </w:rPr>
        <w:t>activities and resources you will need</w:t>
      </w:r>
      <w:r w:rsidRPr="00BC3737">
        <w:rPr>
          <w:rFonts w:ascii="Aptos" w:eastAsia="Gill Sans" w:hAnsi="Aptos" w:cstheme="minorHAnsi"/>
          <w:szCs w:val="24"/>
        </w:rPr>
        <w:t>?</w:t>
      </w:r>
    </w:p>
    <w:p w14:paraId="2F8A8E3D" w14:textId="77777777" w:rsidR="00392118" w:rsidRDefault="00392118" w:rsidP="00392118">
      <w:pPr>
        <w:numPr>
          <w:ilvl w:val="0"/>
          <w:numId w:val="1"/>
        </w:numPr>
        <w:spacing w:after="0" w:line="240" w:lineRule="auto"/>
        <w:rPr>
          <w:rFonts w:ascii="Aptos" w:eastAsia="Gill Sans" w:hAnsi="Aptos" w:cstheme="minorHAnsi"/>
          <w:szCs w:val="24"/>
        </w:rPr>
      </w:pPr>
      <w:r w:rsidRPr="00BC3737">
        <w:rPr>
          <w:rFonts w:ascii="Aptos" w:eastAsia="Gill Sans" w:hAnsi="Aptos" w:cstheme="minorHAnsi"/>
          <w:szCs w:val="24"/>
        </w:rPr>
        <w:t xml:space="preserve">How </w:t>
      </w:r>
      <w:r>
        <w:rPr>
          <w:rFonts w:ascii="Aptos" w:eastAsia="Gill Sans" w:hAnsi="Aptos" w:cstheme="minorHAnsi"/>
          <w:szCs w:val="24"/>
        </w:rPr>
        <w:t xml:space="preserve">might </w:t>
      </w:r>
      <w:r w:rsidRPr="00BC3737">
        <w:rPr>
          <w:rFonts w:ascii="Aptos" w:eastAsia="Gill Sans" w:hAnsi="Aptos" w:cstheme="minorHAnsi"/>
          <w:szCs w:val="24"/>
        </w:rPr>
        <w:t xml:space="preserve">you adapt the lesson for those </w:t>
      </w:r>
      <w:r>
        <w:rPr>
          <w:rFonts w:ascii="Aptos" w:eastAsia="Gill Sans" w:hAnsi="Aptos" w:cstheme="minorHAnsi"/>
          <w:szCs w:val="24"/>
        </w:rPr>
        <w:t>children or young people</w:t>
      </w:r>
      <w:r w:rsidRPr="00BC3737">
        <w:rPr>
          <w:rFonts w:ascii="Aptos" w:eastAsia="Gill Sans" w:hAnsi="Aptos" w:cstheme="minorHAnsi"/>
          <w:szCs w:val="24"/>
        </w:rPr>
        <w:t xml:space="preserve"> who find the topic difficult, or those who are already fluent in the topic area?</w:t>
      </w:r>
    </w:p>
    <w:p w14:paraId="717F8336" w14:textId="77777777" w:rsidR="00392118" w:rsidRPr="00BC3737" w:rsidRDefault="00392118" w:rsidP="00392118">
      <w:pPr>
        <w:numPr>
          <w:ilvl w:val="0"/>
          <w:numId w:val="1"/>
        </w:numPr>
        <w:spacing w:after="0" w:line="240" w:lineRule="auto"/>
        <w:rPr>
          <w:rFonts w:ascii="Aptos" w:eastAsia="Gill Sans" w:hAnsi="Aptos" w:cstheme="minorHAnsi"/>
          <w:szCs w:val="24"/>
        </w:rPr>
      </w:pPr>
      <w:r>
        <w:rPr>
          <w:rFonts w:ascii="Aptos" w:eastAsia="Gill Sans" w:hAnsi="Aptos" w:cstheme="minorHAnsi"/>
          <w:szCs w:val="24"/>
        </w:rPr>
        <w:t>What might you do if a child or young person was being disruptive in your lesson?</w:t>
      </w:r>
    </w:p>
    <w:p w14:paraId="43D9B2A4" w14:textId="77777777" w:rsidR="00392118" w:rsidRDefault="00392118" w:rsidP="00392118">
      <w:pPr>
        <w:numPr>
          <w:ilvl w:val="0"/>
          <w:numId w:val="1"/>
        </w:numPr>
        <w:spacing w:after="0" w:line="240" w:lineRule="auto"/>
        <w:rPr>
          <w:rFonts w:ascii="Aptos" w:eastAsia="Gill Sans" w:hAnsi="Aptos" w:cstheme="minorHAnsi"/>
          <w:szCs w:val="24"/>
        </w:rPr>
      </w:pPr>
      <w:r w:rsidRPr="00BC3737">
        <w:rPr>
          <w:rFonts w:ascii="Aptos" w:eastAsia="Gill Sans" w:hAnsi="Aptos" w:cstheme="minorHAnsi"/>
          <w:szCs w:val="24"/>
        </w:rPr>
        <w:t>How would you assess that learning had taken place?</w:t>
      </w:r>
    </w:p>
    <w:p w14:paraId="68ABD92D" w14:textId="77777777" w:rsidR="00D15E1D" w:rsidRPr="00BC3737" w:rsidRDefault="00D15E1D" w:rsidP="00D15E1D">
      <w:pPr>
        <w:spacing w:after="0" w:line="240" w:lineRule="auto"/>
        <w:ind w:left="720"/>
        <w:rPr>
          <w:rFonts w:ascii="Aptos" w:eastAsia="Gill Sans" w:hAnsi="Aptos" w:cstheme="minorHAnsi"/>
          <w:szCs w:val="24"/>
        </w:rPr>
      </w:pPr>
    </w:p>
    <w:p w14:paraId="11A71985" w14:textId="77777777" w:rsidR="00392118" w:rsidRPr="00BC3737" w:rsidRDefault="00392118" w:rsidP="00392118">
      <w:pPr>
        <w:rPr>
          <w:rFonts w:ascii="Aptos" w:eastAsia="Gill Sans" w:hAnsi="Aptos" w:cstheme="minorHAnsi"/>
          <w:szCs w:val="24"/>
        </w:rPr>
      </w:pPr>
      <w:r w:rsidRPr="00BC3737">
        <w:rPr>
          <w:rFonts w:ascii="Aptos" w:eastAsia="Gill Sans" w:hAnsi="Aptos" w:cstheme="minorHAnsi"/>
          <w:szCs w:val="24"/>
        </w:rPr>
        <w:t xml:space="preserve">You do not need to ‘role play’ the taught session but rather explain to the interview panel your thought processes behind your choice of topic, your plan for the session, how everyone can access the learning and how you would know that learning had taken place. </w:t>
      </w:r>
    </w:p>
    <w:tbl>
      <w:tblPr>
        <w:tblStyle w:val="TableGrid"/>
        <w:tblW w:w="0" w:type="auto"/>
        <w:tblLook w:val="04A0" w:firstRow="1" w:lastRow="0" w:firstColumn="1" w:lastColumn="0" w:noHBand="0" w:noVBand="1"/>
      </w:tblPr>
      <w:tblGrid>
        <w:gridCol w:w="2547"/>
        <w:gridCol w:w="6469"/>
      </w:tblGrid>
      <w:tr w:rsidR="00E93068" w:rsidRPr="00372CA4" w14:paraId="79B13B64" w14:textId="77777777" w:rsidTr="00636CEB">
        <w:tc>
          <w:tcPr>
            <w:tcW w:w="2547" w:type="dxa"/>
          </w:tcPr>
          <w:p w14:paraId="746D4519" w14:textId="10836B71" w:rsidR="00E93068" w:rsidRPr="00372CA4" w:rsidRDefault="00E93068">
            <w:pPr>
              <w:rPr>
                <w:b/>
                <w:bCs/>
              </w:rPr>
            </w:pPr>
            <w:r w:rsidRPr="00372CA4">
              <w:rPr>
                <w:b/>
                <w:bCs/>
              </w:rPr>
              <w:t>Route</w:t>
            </w:r>
          </w:p>
        </w:tc>
        <w:tc>
          <w:tcPr>
            <w:tcW w:w="6469" w:type="dxa"/>
          </w:tcPr>
          <w:p w14:paraId="1F00B876" w14:textId="7C77979B" w:rsidR="00E93068" w:rsidRPr="00372CA4" w:rsidRDefault="00197403">
            <w:pPr>
              <w:rPr>
                <w:b/>
                <w:bCs/>
              </w:rPr>
            </w:pPr>
            <w:r w:rsidRPr="00372CA4">
              <w:rPr>
                <w:b/>
                <w:bCs/>
              </w:rPr>
              <w:t>Pick one of the following topics to create your presentation</w:t>
            </w:r>
          </w:p>
        </w:tc>
      </w:tr>
      <w:tr w:rsidR="00E93068" w:rsidRPr="00372CA4" w14:paraId="10EC8229" w14:textId="77777777" w:rsidTr="00636CEB">
        <w:tc>
          <w:tcPr>
            <w:tcW w:w="2547" w:type="dxa"/>
          </w:tcPr>
          <w:p w14:paraId="1F4051D5" w14:textId="62EEDAFE" w:rsidR="00E93068" w:rsidRPr="00372CA4" w:rsidRDefault="00E93068">
            <w:r w:rsidRPr="00372CA4">
              <w:t>Art &amp; Design</w:t>
            </w:r>
          </w:p>
        </w:tc>
        <w:tc>
          <w:tcPr>
            <w:tcW w:w="6469" w:type="dxa"/>
          </w:tcPr>
          <w:p w14:paraId="563C7FEE" w14:textId="7F48F7E1" w:rsidR="00E93068" w:rsidRPr="00372CA4" w:rsidRDefault="0025160E" w:rsidP="00197403">
            <w:pPr>
              <w:pStyle w:val="ListParagraph"/>
              <w:numPr>
                <w:ilvl w:val="0"/>
                <w:numId w:val="5"/>
              </w:numPr>
            </w:pPr>
            <w:r>
              <w:t>A</w:t>
            </w:r>
            <w:r w:rsidR="00197403" w:rsidRPr="00372CA4">
              <w:t xml:space="preserve"> specific</w:t>
            </w:r>
            <w:r>
              <w:t>, chosen</w:t>
            </w:r>
            <w:r w:rsidR="00197403" w:rsidRPr="00372CA4">
              <w:t xml:space="preserve"> technique.</w:t>
            </w:r>
          </w:p>
          <w:p w14:paraId="3F545A1A" w14:textId="77777777" w:rsidR="00197403" w:rsidRPr="00372CA4" w:rsidRDefault="00197403" w:rsidP="00197403">
            <w:pPr>
              <w:pStyle w:val="ListParagraph"/>
              <w:numPr>
                <w:ilvl w:val="0"/>
                <w:numId w:val="5"/>
              </w:numPr>
            </w:pPr>
            <w:r w:rsidRPr="00372CA4">
              <w:t>One aspect of the history of art.</w:t>
            </w:r>
          </w:p>
          <w:p w14:paraId="01901E71" w14:textId="5EFBCF3B" w:rsidR="00197403" w:rsidRPr="00372CA4" w:rsidRDefault="0025160E" w:rsidP="00197403">
            <w:pPr>
              <w:pStyle w:val="ListParagraph"/>
              <w:numPr>
                <w:ilvl w:val="0"/>
                <w:numId w:val="5"/>
              </w:numPr>
            </w:pPr>
            <w:r>
              <w:t>W</w:t>
            </w:r>
            <w:r w:rsidR="00197403" w:rsidRPr="00372CA4">
              <w:t>orking with clay.</w:t>
            </w:r>
          </w:p>
        </w:tc>
      </w:tr>
      <w:tr w:rsidR="00636CEB" w:rsidRPr="00372CA4" w14:paraId="06771273" w14:textId="77777777" w:rsidTr="00636CEB">
        <w:tc>
          <w:tcPr>
            <w:tcW w:w="2547" w:type="dxa"/>
          </w:tcPr>
          <w:p w14:paraId="59B91D82" w14:textId="3DC0E194" w:rsidR="00636CEB" w:rsidRPr="00372CA4" w:rsidRDefault="00197403">
            <w:r w:rsidRPr="00372CA4">
              <w:t>Biology</w:t>
            </w:r>
            <w:r w:rsidR="00636CEB" w:rsidRPr="00372CA4">
              <w:t xml:space="preserve"> </w:t>
            </w:r>
          </w:p>
        </w:tc>
        <w:tc>
          <w:tcPr>
            <w:tcW w:w="6469" w:type="dxa"/>
          </w:tcPr>
          <w:p w14:paraId="474A913A" w14:textId="77777777" w:rsidR="00D924CF" w:rsidRDefault="00D924CF" w:rsidP="00197403">
            <w:pPr>
              <w:pStyle w:val="ListParagraph"/>
              <w:numPr>
                <w:ilvl w:val="0"/>
                <w:numId w:val="6"/>
              </w:numPr>
            </w:pPr>
            <w:r w:rsidRPr="00372CA4">
              <w:t>The role of diffusion in the movement of materials in and between cells.</w:t>
            </w:r>
          </w:p>
          <w:p w14:paraId="3F13A3B4" w14:textId="2E56915D" w:rsidR="00287DF3" w:rsidRDefault="003C67F7" w:rsidP="00197403">
            <w:pPr>
              <w:pStyle w:val="ListParagraph"/>
              <w:numPr>
                <w:ilvl w:val="0"/>
                <w:numId w:val="6"/>
              </w:numPr>
            </w:pPr>
            <w:r w:rsidRPr="003C67F7">
              <w:t xml:space="preserve">Rate of </w:t>
            </w:r>
            <w:r w:rsidR="000B5602">
              <w:t>p</w:t>
            </w:r>
            <w:r w:rsidRPr="003C67F7">
              <w:t>hotosynthesis (Bioenergetics)</w:t>
            </w:r>
          </w:p>
          <w:p w14:paraId="2DADFAB1" w14:textId="0954CA39" w:rsidR="006643F2" w:rsidRPr="00D924CF" w:rsidRDefault="006643F2" w:rsidP="00197403">
            <w:pPr>
              <w:pStyle w:val="ListParagraph"/>
              <w:numPr>
                <w:ilvl w:val="0"/>
                <w:numId w:val="6"/>
              </w:numPr>
            </w:pPr>
            <w:r w:rsidRPr="006643F2">
              <w:t xml:space="preserve">Genetic </w:t>
            </w:r>
            <w:r w:rsidR="000B5602">
              <w:t>i</w:t>
            </w:r>
            <w:r w:rsidRPr="006643F2">
              <w:t xml:space="preserve">nheritance and Punnett </w:t>
            </w:r>
            <w:r w:rsidR="000B5602">
              <w:t>s</w:t>
            </w:r>
            <w:r w:rsidRPr="006643F2">
              <w:t>quares (Inheritance, Variation, and Evolution)</w:t>
            </w:r>
          </w:p>
        </w:tc>
      </w:tr>
      <w:tr w:rsidR="00D15E1D" w:rsidRPr="00372CA4" w14:paraId="2CAE8213" w14:textId="77777777" w:rsidTr="00636CEB">
        <w:tc>
          <w:tcPr>
            <w:tcW w:w="2547" w:type="dxa"/>
          </w:tcPr>
          <w:p w14:paraId="199339E1" w14:textId="0B9EBA9E" w:rsidR="00D15E1D" w:rsidRPr="00372CA4" w:rsidRDefault="00D15E1D">
            <w:r>
              <w:t>Chemistry</w:t>
            </w:r>
          </w:p>
        </w:tc>
        <w:tc>
          <w:tcPr>
            <w:tcW w:w="6469" w:type="dxa"/>
          </w:tcPr>
          <w:p w14:paraId="005A3BB4" w14:textId="513F8FE5" w:rsidR="00D924CF" w:rsidRPr="00372CA4" w:rsidRDefault="00E31A24" w:rsidP="00D924CF">
            <w:pPr>
              <w:pStyle w:val="ListParagraph"/>
              <w:numPr>
                <w:ilvl w:val="0"/>
                <w:numId w:val="16"/>
              </w:numPr>
            </w:pPr>
            <w:r>
              <w:t>Electrolysis</w:t>
            </w:r>
            <w:r w:rsidR="00CF0325">
              <w:t>.</w:t>
            </w:r>
          </w:p>
          <w:p w14:paraId="20B1059D" w14:textId="52F6D1F7" w:rsidR="00D924CF" w:rsidRPr="00372CA4" w:rsidRDefault="00347B19" w:rsidP="00D924CF">
            <w:pPr>
              <w:pStyle w:val="ListParagraph"/>
              <w:numPr>
                <w:ilvl w:val="0"/>
                <w:numId w:val="16"/>
              </w:numPr>
            </w:pPr>
            <w:r>
              <w:t>Reactions of metals</w:t>
            </w:r>
            <w:r w:rsidR="00CF0325">
              <w:t>.</w:t>
            </w:r>
          </w:p>
          <w:p w14:paraId="40202815" w14:textId="1FB1613E" w:rsidR="00D15E1D" w:rsidRDefault="00F2548D" w:rsidP="00D924CF">
            <w:pPr>
              <w:pStyle w:val="ListParagraph"/>
              <w:numPr>
                <w:ilvl w:val="0"/>
                <w:numId w:val="16"/>
              </w:numPr>
            </w:pPr>
            <w:r w:rsidRPr="00F2548D">
              <w:t xml:space="preserve">Calculating </w:t>
            </w:r>
            <w:r>
              <w:t>r</w:t>
            </w:r>
            <w:r w:rsidRPr="00F2548D">
              <w:t xml:space="preserve">eacting </w:t>
            </w:r>
            <w:r>
              <w:t>m</w:t>
            </w:r>
            <w:r w:rsidRPr="00F2548D">
              <w:t>asses (The Mole Concept)</w:t>
            </w:r>
            <w:r w:rsidR="00CF0325">
              <w:t>.</w:t>
            </w:r>
          </w:p>
        </w:tc>
      </w:tr>
      <w:tr w:rsidR="00636CEB" w:rsidRPr="00372CA4" w14:paraId="4993B460" w14:textId="77777777" w:rsidTr="00636CEB">
        <w:tc>
          <w:tcPr>
            <w:tcW w:w="2547" w:type="dxa"/>
          </w:tcPr>
          <w:p w14:paraId="708B15E8" w14:textId="6369F0D9" w:rsidR="00636CEB" w:rsidRPr="00372CA4" w:rsidRDefault="00636CEB">
            <w:r w:rsidRPr="00372CA4">
              <w:t>Physics</w:t>
            </w:r>
          </w:p>
        </w:tc>
        <w:tc>
          <w:tcPr>
            <w:tcW w:w="6469" w:type="dxa"/>
          </w:tcPr>
          <w:p w14:paraId="11847A73" w14:textId="61E1D296" w:rsidR="001C5D62" w:rsidRDefault="001C5D62" w:rsidP="00197403">
            <w:pPr>
              <w:pStyle w:val="ListParagraph"/>
              <w:numPr>
                <w:ilvl w:val="0"/>
                <w:numId w:val="7"/>
              </w:numPr>
            </w:pPr>
            <w:r w:rsidRPr="001C5D62">
              <w:t xml:space="preserve">Electrical </w:t>
            </w:r>
            <w:r>
              <w:t>c</w:t>
            </w:r>
            <w:r w:rsidRPr="001C5D62">
              <w:t>ircuits: Series vs. Parallel</w:t>
            </w:r>
            <w:r w:rsidR="00CF0325">
              <w:t>.</w:t>
            </w:r>
          </w:p>
          <w:p w14:paraId="06DAF65D" w14:textId="46E90D52" w:rsidR="00A60F17" w:rsidRDefault="00A60F17" w:rsidP="00197403">
            <w:pPr>
              <w:pStyle w:val="ListParagraph"/>
              <w:numPr>
                <w:ilvl w:val="0"/>
                <w:numId w:val="7"/>
              </w:numPr>
            </w:pPr>
            <w:r w:rsidRPr="00A60F17">
              <w:t xml:space="preserve">Nuclear </w:t>
            </w:r>
            <w:r>
              <w:t>r</w:t>
            </w:r>
            <w:r w:rsidRPr="00A60F17">
              <w:t>adiation: Half-</w:t>
            </w:r>
            <w:r>
              <w:t>l</w:t>
            </w:r>
            <w:r w:rsidRPr="00A60F17">
              <w:t>ife (Atomic Structure)</w:t>
            </w:r>
            <w:r w:rsidR="00CF0325">
              <w:t>.</w:t>
            </w:r>
          </w:p>
          <w:p w14:paraId="22D46782" w14:textId="2F58A6E0" w:rsidR="00372CA4" w:rsidRPr="00372CA4" w:rsidRDefault="00347B19" w:rsidP="00197403">
            <w:pPr>
              <w:pStyle w:val="ListParagraph"/>
              <w:numPr>
                <w:ilvl w:val="0"/>
                <w:numId w:val="7"/>
              </w:numPr>
            </w:pPr>
            <w:r>
              <w:t>Energy stores and transfers</w:t>
            </w:r>
            <w:r w:rsidR="00CF0325">
              <w:t>.</w:t>
            </w:r>
          </w:p>
        </w:tc>
      </w:tr>
      <w:tr w:rsidR="00E93068" w:rsidRPr="00372CA4" w14:paraId="3A1CF91D" w14:textId="77777777" w:rsidTr="00636CEB">
        <w:tc>
          <w:tcPr>
            <w:tcW w:w="2547" w:type="dxa"/>
          </w:tcPr>
          <w:p w14:paraId="5C4A1FB5" w14:textId="75DF3DC3" w:rsidR="00E93068" w:rsidRPr="00372CA4" w:rsidRDefault="00E93068">
            <w:r w:rsidRPr="00372CA4">
              <w:t>Computing</w:t>
            </w:r>
          </w:p>
        </w:tc>
        <w:tc>
          <w:tcPr>
            <w:tcW w:w="6469" w:type="dxa"/>
          </w:tcPr>
          <w:p w14:paraId="5D2DDF2F" w14:textId="21D95A5B" w:rsidR="00372CA4" w:rsidRPr="00372CA4" w:rsidRDefault="0025160E" w:rsidP="00372CA4">
            <w:pPr>
              <w:pStyle w:val="ListParagraph"/>
              <w:numPr>
                <w:ilvl w:val="0"/>
                <w:numId w:val="10"/>
              </w:numPr>
            </w:pPr>
            <w:r>
              <w:t>S</w:t>
            </w:r>
            <w:r w:rsidR="00372CA4" w:rsidRPr="00372CA4">
              <w:t>orting algorithms.</w:t>
            </w:r>
          </w:p>
          <w:p w14:paraId="1347E84B" w14:textId="0ED1DF82" w:rsidR="00E93068" w:rsidRPr="00372CA4" w:rsidRDefault="0025160E" w:rsidP="00372CA4">
            <w:pPr>
              <w:pStyle w:val="ListParagraph"/>
              <w:numPr>
                <w:ilvl w:val="0"/>
                <w:numId w:val="10"/>
              </w:numPr>
            </w:pPr>
            <w:r>
              <w:t>C</w:t>
            </w:r>
            <w:r w:rsidR="00372CA4" w:rsidRPr="00372CA4">
              <w:t>ybersecurity.</w:t>
            </w:r>
          </w:p>
          <w:p w14:paraId="22AF4CAB" w14:textId="65809C65" w:rsidR="00372CA4" w:rsidRPr="00372CA4" w:rsidRDefault="0025160E" w:rsidP="00372CA4">
            <w:pPr>
              <w:pStyle w:val="ListParagraph"/>
              <w:numPr>
                <w:ilvl w:val="0"/>
                <w:numId w:val="10"/>
              </w:numPr>
            </w:pPr>
            <w:r>
              <w:t>S</w:t>
            </w:r>
            <w:r w:rsidR="00372CA4" w:rsidRPr="00372CA4">
              <w:t>imple Boolean logic [for example, AND, OR and NOT] and some of its uses in circuits and programming.</w:t>
            </w:r>
          </w:p>
        </w:tc>
      </w:tr>
      <w:tr w:rsidR="00636CEB" w:rsidRPr="00372CA4" w14:paraId="11706886" w14:textId="77777777" w:rsidTr="00636CEB">
        <w:tc>
          <w:tcPr>
            <w:tcW w:w="2547" w:type="dxa"/>
          </w:tcPr>
          <w:p w14:paraId="69D990E1" w14:textId="3CE2220A" w:rsidR="00636CEB" w:rsidRPr="00372CA4" w:rsidRDefault="00636CEB">
            <w:r w:rsidRPr="00372CA4">
              <w:t>Design Technology</w:t>
            </w:r>
          </w:p>
        </w:tc>
        <w:tc>
          <w:tcPr>
            <w:tcW w:w="6469" w:type="dxa"/>
          </w:tcPr>
          <w:p w14:paraId="1067A63F" w14:textId="062F1C8F" w:rsidR="00636CEB" w:rsidRPr="00372CA4" w:rsidRDefault="0025160E" w:rsidP="00372CA4">
            <w:pPr>
              <w:pStyle w:val="ListParagraph"/>
              <w:numPr>
                <w:ilvl w:val="0"/>
                <w:numId w:val="11"/>
              </w:numPr>
            </w:pPr>
            <w:r>
              <w:t>T</w:t>
            </w:r>
            <w:r w:rsidR="00372CA4" w:rsidRPr="00372CA4">
              <w:t>he properties of different materials</w:t>
            </w:r>
          </w:p>
          <w:p w14:paraId="14E6BBAF" w14:textId="39904BDB" w:rsidR="00372CA4" w:rsidRPr="00372CA4" w:rsidRDefault="0025160E" w:rsidP="00372CA4">
            <w:pPr>
              <w:pStyle w:val="ListParagraph"/>
              <w:numPr>
                <w:ilvl w:val="0"/>
                <w:numId w:val="11"/>
              </w:numPr>
            </w:pPr>
            <w:r>
              <w:t>T</w:t>
            </w:r>
            <w:r w:rsidR="00372CA4" w:rsidRPr="00372CA4">
              <w:t>he principles of nutrition and health</w:t>
            </w:r>
          </w:p>
          <w:p w14:paraId="5A97ED1D" w14:textId="0C1A5616" w:rsidR="00372CA4" w:rsidRPr="00372CA4" w:rsidRDefault="00010F13" w:rsidP="00372CA4">
            <w:pPr>
              <w:pStyle w:val="ListParagraph"/>
              <w:numPr>
                <w:ilvl w:val="0"/>
                <w:numId w:val="11"/>
              </w:numPr>
            </w:pPr>
            <w:r w:rsidRPr="00372CA4">
              <w:t>One development</w:t>
            </w:r>
            <w:r w:rsidR="00372CA4" w:rsidRPr="00372CA4">
              <w:t xml:space="preserve"> in design and technology and its impact on individuals, society and the environment</w:t>
            </w:r>
          </w:p>
        </w:tc>
      </w:tr>
      <w:tr w:rsidR="00E93068" w:rsidRPr="00372CA4" w14:paraId="5DE43B57" w14:textId="77777777" w:rsidTr="00636CEB">
        <w:tc>
          <w:tcPr>
            <w:tcW w:w="2547" w:type="dxa"/>
          </w:tcPr>
          <w:p w14:paraId="048DA1D5" w14:textId="5FE5B4B0" w:rsidR="00E93068" w:rsidRPr="00372CA4" w:rsidRDefault="00E93068">
            <w:r w:rsidRPr="00372CA4">
              <w:t>English</w:t>
            </w:r>
          </w:p>
        </w:tc>
        <w:tc>
          <w:tcPr>
            <w:tcW w:w="6469" w:type="dxa"/>
          </w:tcPr>
          <w:p w14:paraId="7D797DEB" w14:textId="77777777" w:rsidR="00E31A24" w:rsidRPr="00E31A24" w:rsidRDefault="00E31A24" w:rsidP="00E31A24">
            <w:pPr>
              <w:pStyle w:val="ListParagraph"/>
              <w:numPr>
                <w:ilvl w:val="0"/>
                <w:numId w:val="12"/>
              </w:numPr>
            </w:pPr>
            <w:r w:rsidRPr="00E31A24">
              <w:t>Writing for a specific purpose, such as to argue, persuade or advise, or creatively.</w:t>
            </w:r>
          </w:p>
          <w:p w14:paraId="23B73810" w14:textId="7706A5CE" w:rsidR="00206667" w:rsidRDefault="00E31A24" w:rsidP="00206667">
            <w:pPr>
              <w:pStyle w:val="ListParagraph"/>
              <w:numPr>
                <w:ilvl w:val="0"/>
                <w:numId w:val="12"/>
              </w:numPr>
            </w:pPr>
            <w:r>
              <w:t>An unseen poem</w:t>
            </w:r>
            <w:r w:rsidR="00CF0325">
              <w:t>.</w:t>
            </w:r>
          </w:p>
          <w:p w14:paraId="4886291E" w14:textId="476B7FBF" w:rsidR="00206667" w:rsidRPr="00372CA4" w:rsidRDefault="0025160E" w:rsidP="00206667">
            <w:pPr>
              <w:pStyle w:val="ListParagraph"/>
              <w:numPr>
                <w:ilvl w:val="0"/>
                <w:numId w:val="12"/>
              </w:numPr>
            </w:pPr>
            <w:r>
              <w:t>A</w:t>
            </w:r>
            <w:r w:rsidR="00206667">
              <w:t xml:space="preserve"> chosen play from Shakespeare</w:t>
            </w:r>
            <w:r>
              <w:t>.</w:t>
            </w:r>
          </w:p>
        </w:tc>
      </w:tr>
      <w:tr w:rsidR="00E93068" w:rsidRPr="00372CA4" w14:paraId="511B11CD" w14:textId="77777777" w:rsidTr="00636CEB">
        <w:tc>
          <w:tcPr>
            <w:tcW w:w="2547" w:type="dxa"/>
          </w:tcPr>
          <w:p w14:paraId="17C55179" w14:textId="15EBA71B" w:rsidR="00E93068" w:rsidRPr="00372CA4" w:rsidRDefault="00E93068">
            <w:r w:rsidRPr="00372CA4">
              <w:t>Geography</w:t>
            </w:r>
          </w:p>
        </w:tc>
        <w:tc>
          <w:tcPr>
            <w:tcW w:w="6469" w:type="dxa"/>
          </w:tcPr>
          <w:p w14:paraId="57096D6F" w14:textId="2CB3B5D5" w:rsidR="00E93068" w:rsidRDefault="0025160E" w:rsidP="00206667">
            <w:pPr>
              <w:pStyle w:val="ListParagraph"/>
              <w:numPr>
                <w:ilvl w:val="0"/>
                <w:numId w:val="13"/>
              </w:numPr>
            </w:pPr>
            <w:r>
              <w:t>P</w:t>
            </w:r>
            <w:r w:rsidR="00206667" w:rsidRPr="00206667">
              <w:t>late tectonics</w:t>
            </w:r>
            <w:r w:rsidR="00206667">
              <w:t>.</w:t>
            </w:r>
          </w:p>
          <w:p w14:paraId="7A878797" w14:textId="41015153" w:rsidR="00206667" w:rsidRDefault="0025160E" w:rsidP="00206667">
            <w:pPr>
              <w:pStyle w:val="ListParagraph"/>
              <w:numPr>
                <w:ilvl w:val="0"/>
                <w:numId w:val="13"/>
              </w:numPr>
            </w:pPr>
            <w:r>
              <w:lastRenderedPageBreak/>
              <w:t>U</w:t>
            </w:r>
            <w:r w:rsidR="00206667" w:rsidRPr="00206667">
              <w:t>rbanisation</w:t>
            </w:r>
            <w:r w:rsidR="00206667">
              <w:t>.</w:t>
            </w:r>
          </w:p>
          <w:p w14:paraId="07D352C5" w14:textId="737C7EB7" w:rsidR="00206667" w:rsidRPr="00372CA4" w:rsidRDefault="00206667" w:rsidP="00206667">
            <w:pPr>
              <w:pStyle w:val="ListParagraph"/>
              <w:numPr>
                <w:ilvl w:val="0"/>
                <w:numId w:val="13"/>
              </w:numPr>
            </w:pPr>
            <w:r>
              <w:t xml:space="preserve">Choose a polar region or hot desert and introduce the location. </w:t>
            </w:r>
          </w:p>
        </w:tc>
      </w:tr>
      <w:tr w:rsidR="00E93068" w:rsidRPr="00372CA4" w14:paraId="15DF9AC3" w14:textId="77777777" w:rsidTr="00636CEB">
        <w:tc>
          <w:tcPr>
            <w:tcW w:w="2547" w:type="dxa"/>
          </w:tcPr>
          <w:p w14:paraId="1686D532" w14:textId="73D539AE" w:rsidR="00E93068" w:rsidRPr="00372CA4" w:rsidRDefault="00E93068">
            <w:r w:rsidRPr="00372CA4">
              <w:lastRenderedPageBreak/>
              <w:t>History</w:t>
            </w:r>
          </w:p>
        </w:tc>
        <w:tc>
          <w:tcPr>
            <w:tcW w:w="6469" w:type="dxa"/>
          </w:tcPr>
          <w:p w14:paraId="679C373D" w14:textId="5612F445" w:rsidR="00E93068" w:rsidRDefault="0025160E" w:rsidP="0025160E">
            <w:pPr>
              <w:pStyle w:val="ListParagraph"/>
              <w:numPr>
                <w:ilvl w:val="0"/>
                <w:numId w:val="14"/>
              </w:numPr>
            </w:pPr>
            <w:r w:rsidRPr="0025160E">
              <w:t>Magna Carta and the emergence of Parliament</w:t>
            </w:r>
          </w:p>
          <w:p w14:paraId="60A112A0" w14:textId="047F25E9" w:rsidR="0025160E" w:rsidRDefault="0025160E" w:rsidP="0025160E">
            <w:pPr>
              <w:pStyle w:val="ListParagraph"/>
              <w:numPr>
                <w:ilvl w:val="0"/>
                <w:numId w:val="14"/>
              </w:numPr>
            </w:pPr>
            <w:r>
              <w:t>T</w:t>
            </w:r>
            <w:r w:rsidRPr="0025160E">
              <w:t>he Interregnum</w:t>
            </w:r>
          </w:p>
          <w:p w14:paraId="4DAD8BF8" w14:textId="0FE83390" w:rsidR="0025160E" w:rsidRPr="00372CA4" w:rsidRDefault="0025160E" w:rsidP="0025160E">
            <w:pPr>
              <w:pStyle w:val="ListParagraph"/>
              <w:numPr>
                <w:ilvl w:val="0"/>
                <w:numId w:val="14"/>
              </w:numPr>
            </w:pPr>
            <w:r>
              <w:t>T</w:t>
            </w:r>
            <w:r w:rsidRPr="0025160E">
              <w:t>he creation of the Welfare State</w:t>
            </w:r>
          </w:p>
        </w:tc>
      </w:tr>
      <w:tr w:rsidR="00E93068" w:rsidRPr="00372CA4" w14:paraId="199E22C0" w14:textId="77777777" w:rsidTr="00636CEB">
        <w:tc>
          <w:tcPr>
            <w:tcW w:w="2547" w:type="dxa"/>
          </w:tcPr>
          <w:p w14:paraId="3E40F35F" w14:textId="7647A360" w:rsidR="00E93068" w:rsidRPr="00372CA4" w:rsidRDefault="00636CEB">
            <w:r w:rsidRPr="00372CA4">
              <w:t>Mathematics</w:t>
            </w:r>
          </w:p>
        </w:tc>
        <w:tc>
          <w:tcPr>
            <w:tcW w:w="6469" w:type="dxa"/>
          </w:tcPr>
          <w:p w14:paraId="364F0294" w14:textId="7998F143" w:rsidR="00E93068" w:rsidRPr="00372CA4" w:rsidRDefault="006E6A3B" w:rsidP="00197403">
            <w:pPr>
              <w:pStyle w:val="ListParagraph"/>
              <w:numPr>
                <w:ilvl w:val="0"/>
                <w:numId w:val="4"/>
              </w:numPr>
            </w:pPr>
            <w:r>
              <w:t xml:space="preserve">Solving </w:t>
            </w:r>
            <w:r w:rsidR="00535266">
              <w:t>a</w:t>
            </w:r>
            <w:r w:rsidR="00776E6C" w:rsidRPr="00372CA4">
              <w:t>lgebra</w:t>
            </w:r>
            <w:r w:rsidR="00535266">
              <w:t>ic equations</w:t>
            </w:r>
            <w:r w:rsidR="00197403" w:rsidRPr="00372CA4">
              <w:t>.</w:t>
            </w:r>
          </w:p>
          <w:p w14:paraId="77FEB23D" w14:textId="30D6FF67" w:rsidR="00776E6C" w:rsidRPr="00372CA4" w:rsidRDefault="00776E6C" w:rsidP="00197403">
            <w:pPr>
              <w:pStyle w:val="ListParagraph"/>
              <w:numPr>
                <w:ilvl w:val="0"/>
                <w:numId w:val="4"/>
              </w:numPr>
            </w:pPr>
            <w:r w:rsidRPr="00372CA4">
              <w:t>How to add fractions</w:t>
            </w:r>
            <w:r w:rsidR="00197403" w:rsidRPr="00372CA4">
              <w:t>.</w:t>
            </w:r>
          </w:p>
          <w:p w14:paraId="5CC556C1" w14:textId="4B689FEF" w:rsidR="00776E6C" w:rsidRPr="00372CA4" w:rsidRDefault="0025160E" w:rsidP="00197403">
            <w:pPr>
              <w:pStyle w:val="ListParagraph"/>
              <w:numPr>
                <w:ilvl w:val="0"/>
                <w:numId w:val="4"/>
              </w:numPr>
            </w:pPr>
            <w:r>
              <w:t>S</w:t>
            </w:r>
            <w:r w:rsidR="00776E6C" w:rsidRPr="00372CA4">
              <w:t>urds</w:t>
            </w:r>
            <w:r w:rsidR="00197403" w:rsidRPr="00372CA4">
              <w:t>.</w:t>
            </w:r>
          </w:p>
        </w:tc>
      </w:tr>
    </w:tbl>
    <w:p w14:paraId="435BA0D2" w14:textId="77777777" w:rsidR="00E93068" w:rsidRDefault="00E93068"/>
    <w:p w14:paraId="4FA2C368" w14:textId="53BF55AE" w:rsidR="00776E6C" w:rsidRDefault="00776E6C">
      <w:r>
        <w:t>The interview panel are looking for:</w:t>
      </w:r>
    </w:p>
    <w:p w14:paraId="703FCE58" w14:textId="28BFCCD0" w:rsidR="00776E6C" w:rsidRDefault="00776E6C" w:rsidP="00776E6C">
      <w:pPr>
        <w:pStyle w:val="ListParagraph"/>
        <w:numPr>
          <w:ilvl w:val="0"/>
          <w:numId w:val="2"/>
        </w:numPr>
      </w:pPr>
      <w:r>
        <w:t>Evidence of the depth and breadth of your subject knowledge in your chosen subject;</w:t>
      </w:r>
    </w:p>
    <w:p w14:paraId="002B4DAF" w14:textId="77777777" w:rsidR="00776E6C" w:rsidRDefault="00776E6C" w:rsidP="00776E6C">
      <w:pPr>
        <w:pStyle w:val="ListParagraph"/>
        <w:numPr>
          <w:ilvl w:val="0"/>
          <w:numId w:val="2"/>
        </w:numPr>
      </w:pPr>
      <w:r>
        <w:t>Evidence of the ability to speak in front of an audience;</w:t>
      </w:r>
    </w:p>
    <w:p w14:paraId="2BE60236" w14:textId="7EB1A59C" w:rsidR="00776E6C" w:rsidRDefault="00776E6C" w:rsidP="00776E6C">
      <w:pPr>
        <w:pStyle w:val="ListParagraph"/>
        <w:numPr>
          <w:ilvl w:val="0"/>
          <w:numId w:val="2"/>
        </w:numPr>
      </w:pPr>
      <w:r>
        <w:t>Evidence of understanding of the needs of different learners and the context of the classroom.</w:t>
      </w:r>
    </w:p>
    <w:sectPr w:rsidR="00776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w:altName w:val="Calibri"/>
    <w:charset w:val="B1"/>
    <w:family w:val="swiss"/>
    <w:pitch w:val="variable"/>
    <w:sig w:usb0="80000A67" w:usb1="00000000" w:usb2="00000000" w:usb3="00000000" w:csb0="000001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523C"/>
    <w:multiLevelType w:val="hybridMultilevel"/>
    <w:tmpl w:val="B8B0E1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8D5A96"/>
    <w:multiLevelType w:val="hybridMultilevel"/>
    <w:tmpl w:val="E5161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37B0B"/>
    <w:multiLevelType w:val="hybridMultilevel"/>
    <w:tmpl w:val="54F4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D6592"/>
    <w:multiLevelType w:val="hybridMultilevel"/>
    <w:tmpl w:val="9EBC17EA"/>
    <w:lvl w:ilvl="0" w:tplc="0FA0F49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563D7"/>
    <w:multiLevelType w:val="hybridMultilevel"/>
    <w:tmpl w:val="94B2E8C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FD02298"/>
    <w:multiLevelType w:val="hybridMultilevel"/>
    <w:tmpl w:val="5860E3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5573BCA"/>
    <w:multiLevelType w:val="hybridMultilevel"/>
    <w:tmpl w:val="E668C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4223F5"/>
    <w:multiLevelType w:val="hybridMultilevel"/>
    <w:tmpl w:val="51C0B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A5247"/>
    <w:multiLevelType w:val="hybridMultilevel"/>
    <w:tmpl w:val="9EBC17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7448EC"/>
    <w:multiLevelType w:val="hybridMultilevel"/>
    <w:tmpl w:val="BFC81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DB087E"/>
    <w:multiLevelType w:val="hybridMultilevel"/>
    <w:tmpl w:val="5860E310"/>
    <w:lvl w:ilvl="0" w:tplc="08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1ED1914"/>
    <w:multiLevelType w:val="hybridMultilevel"/>
    <w:tmpl w:val="9E2A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C6704"/>
    <w:multiLevelType w:val="hybridMultilevel"/>
    <w:tmpl w:val="44284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AC7F86"/>
    <w:multiLevelType w:val="hybridMultilevel"/>
    <w:tmpl w:val="BFC81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C04E0F"/>
    <w:multiLevelType w:val="hybridMultilevel"/>
    <w:tmpl w:val="BE6CB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8506527">
    <w:abstractNumId w:val="11"/>
  </w:num>
  <w:num w:numId="2" w16cid:durableId="1613852646">
    <w:abstractNumId w:val="6"/>
  </w:num>
  <w:num w:numId="3" w16cid:durableId="1844080421">
    <w:abstractNumId w:val="7"/>
  </w:num>
  <w:num w:numId="4" w16cid:durableId="381247039">
    <w:abstractNumId w:val="0"/>
  </w:num>
  <w:num w:numId="5" w16cid:durableId="198708106">
    <w:abstractNumId w:val="12"/>
  </w:num>
  <w:num w:numId="6" w16cid:durableId="1419903099">
    <w:abstractNumId w:val="3"/>
  </w:num>
  <w:num w:numId="7" w16cid:durableId="1420296264">
    <w:abstractNumId w:val="14"/>
  </w:num>
  <w:num w:numId="8" w16cid:durableId="14689389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5538165">
    <w:abstractNumId w:val="4"/>
  </w:num>
  <w:num w:numId="10" w16cid:durableId="2012175211">
    <w:abstractNumId w:val="10"/>
  </w:num>
  <w:num w:numId="11" w16cid:durableId="1526627973">
    <w:abstractNumId w:val="5"/>
  </w:num>
  <w:num w:numId="12" w16cid:durableId="149833786">
    <w:abstractNumId w:val="1"/>
  </w:num>
  <w:num w:numId="13" w16cid:durableId="1151678092">
    <w:abstractNumId w:val="9"/>
  </w:num>
  <w:num w:numId="14" w16cid:durableId="2061710916">
    <w:abstractNumId w:val="13"/>
  </w:num>
  <w:num w:numId="15" w16cid:durableId="2071271101">
    <w:abstractNumId w:val="2"/>
  </w:num>
  <w:num w:numId="16" w16cid:durableId="9153594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68"/>
    <w:rsid w:val="00010F13"/>
    <w:rsid w:val="000B5602"/>
    <w:rsid w:val="00175F72"/>
    <w:rsid w:val="00197403"/>
    <w:rsid w:val="001C5D62"/>
    <w:rsid w:val="00206667"/>
    <w:rsid w:val="0025160E"/>
    <w:rsid w:val="00254C58"/>
    <w:rsid w:val="00287DF3"/>
    <w:rsid w:val="00347B19"/>
    <w:rsid w:val="00372CA4"/>
    <w:rsid w:val="00392118"/>
    <w:rsid w:val="003C67F7"/>
    <w:rsid w:val="003F2F79"/>
    <w:rsid w:val="004516CE"/>
    <w:rsid w:val="00454010"/>
    <w:rsid w:val="00535266"/>
    <w:rsid w:val="005A0718"/>
    <w:rsid w:val="00636CEB"/>
    <w:rsid w:val="006643F2"/>
    <w:rsid w:val="006E6A3B"/>
    <w:rsid w:val="00776E6C"/>
    <w:rsid w:val="00927949"/>
    <w:rsid w:val="00977E32"/>
    <w:rsid w:val="009D5292"/>
    <w:rsid w:val="00A60F17"/>
    <w:rsid w:val="00AC684B"/>
    <w:rsid w:val="00BB7C07"/>
    <w:rsid w:val="00CC3B9C"/>
    <w:rsid w:val="00CF0325"/>
    <w:rsid w:val="00CF081B"/>
    <w:rsid w:val="00D15E1D"/>
    <w:rsid w:val="00D55CFA"/>
    <w:rsid w:val="00D55F65"/>
    <w:rsid w:val="00D67F37"/>
    <w:rsid w:val="00D924CF"/>
    <w:rsid w:val="00DD4F51"/>
    <w:rsid w:val="00E244A9"/>
    <w:rsid w:val="00E31A24"/>
    <w:rsid w:val="00E93068"/>
    <w:rsid w:val="00F2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3F0C"/>
  <w15:chartTrackingRefBased/>
  <w15:docId w15:val="{FFC2FFD7-41F4-45A8-9AB6-498A465D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D4F51"/>
    <w:pPr>
      <w:keepNext/>
      <w:keepLines/>
      <w:spacing w:before="240" w:after="120" w:line="240" w:lineRule="auto"/>
      <w:outlineLvl w:val="0"/>
    </w:pPr>
    <w:rPr>
      <w:rFonts w:ascii="Arial" w:eastAsiaTheme="majorEastAsia" w:hAnsi="Arial"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rsid w:val="00DD4F51"/>
    <w:pPr>
      <w:keepNext/>
      <w:keepLines/>
      <w:spacing w:before="60" w:after="60" w:line="240" w:lineRule="auto"/>
      <w:outlineLvl w:val="1"/>
    </w:pPr>
    <w:rPr>
      <w:rFonts w:ascii="Arial" w:eastAsiaTheme="majorEastAsia" w:hAnsi="Arial"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93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51"/>
    <w:rPr>
      <w:rFonts w:ascii="Arial" w:eastAsiaTheme="majorEastAsia" w:hAnsi="Arial" w:cstheme="majorBidi"/>
      <w:color w:val="0F4761" w:themeColor="accent1" w:themeShade="BF"/>
      <w:sz w:val="32"/>
      <w:szCs w:val="32"/>
    </w:rPr>
  </w:style>
  <w:style w:type="character" w:customStyle="1" w:styleId="Heading2Char">
    <w:name w:val="Heading 2 Char"/>
    <w:basedOn w:val="DefaultParagraphFont"/>
    <w:link w:val="Heading2"/>
    <w:uiPriority w:val="9"/>
    <w:rsid w:val="00DD4F51"/>
    <w:rPr>
      <w:rFonts w:ascii="Arial" w:eastAsiaTheme="majorEastAsia" w:hAnsi="Arial"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E93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068"/>
    <w:rPr>
      <w:rFonts w:eastAsiaTheme="majorEastAsia" w:cstheme="majorBidi"/>
      <w:color w:val="272727" w:themeColor="text1" w:themeTint="D8"/>
    </w:rPr>
  </w:style>
  <w:style w:type="paragraph" w:styleId="Title">
    <w:name w:val="Title"/>
    <w:basedOn w:val="Normal"/>
    <w:next w:val="Normal"/>
    <w:link w:val="TitleChar"/>
    <w:uiPriority w:val="10"/>
    <w:qFormat/>
    <w:rsid w:val="00E93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068"/>
    <w:pPr>
      <w:spacing w:before="160"/>
      <w:jc w:val="center"/>
    </w:pPr>
    <w:rPr>
      <w:i/>
      <w:iCs/>
      <w:color w:val="404040" w:themeColor="text1" w:themeTint="BF"/>
    </w:rPr>
  </w:style>
  <w:style w:type="character" w:customStyle="1" w:styleId="QuoteChar">
    <w:name w:val="Quote Char"/>
    <w:basedOn w:val="DefaultParagraphFont"/>
    <w:link w:val="Quote"/>
    <w:uiPriority w:val="29"/>
    <w:rsid w:val="00E93068"/>
    <w:rPr>
      <w:i/>
      <w:iCs/>
      <w:color w:val="404040" w:themeColor="text1" w:themeTint="BF"/>
    </w:rPr>
  </w:style>
  <w:style w:type="paragraph" w:styleId="ListParagraph">
    <w:name w:val="List Paragraph"/>
    <w:basedOn w:val="Normal"/>
    <w:uiPriority w:val="34"/>
    <w:qFormat/>
    <w:rsid w:val="00E93068"/>
    <w:pPr>
      <w:ind w:left="720"/>
      <w:contextualSpacing/>
    </w:pPr>
  </w:style>
  <w:style w:type="character" w:styleId="IntenseEmphasis">
    <w:name w:val="Intense Emphasis"/>
    <w:basedOn w:val="DefaultParagraphFont"/>
    <w:uiPriority w:val="21"/>
    <w:qFormat/>
    <w:rsid w:val="00E93068"/>
    <w:rPr>
      <w:i/>
      <w:iCs/>
      <w:color w:val="0F4761" w:themeColor="accent1" w:themeShade="BF"/>
    </w:rPr>
  </w:style>
  <w:style w:type="paragraph" w:styleId="IntenseQuote">
    <w:name w:val="Intense Quote"/>
    <w:basedOn w:val="Normal"/>
    <w:next w:val="Normal"/>
    <w:link w:val="IntenseQuoteChar"/>
    <w:uiPriority w:val="30"/>
    <w:qFormat/>
    <w:rsid w:val="00E93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068"/>
    <w:rPr>
      <w:i/>
      <w:iCs/>
      <w:color w:val="0F4761" w:themeColor="accent1" w:themeShade="BF"/>
    </w:rPr>
  </w:style>
  <w:style w:type="character" w:styleId="IntenseReference">
    <w:name w:val="Intense Reference"/>
    <w:basedOn w:val="DefaultParagraphFont"/>
    <w:uiPriority w:val="32"/>
    <w:qFormat/>
    <w:rsid w:val="00E93068"/>
    <w:rPr>
      <w:b/>
      <w:bCs/>
      <w:smallCaps/>
      <w:color w:val="0F4761" w:themeColor="accent1" w:themeShade="BF"/>
      <w:spacing w:val="5"/>
    </w:rPr>
  </w:style>
  <w:style w:type="table" w:styleId="TableGrid">
    <w:name w:val="Table Grid"/>
    <w:basedOn w:val="TableNormal"/>
    <w:uiPriority w:val="39"/>
    <w:rsid w:val="00E9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7B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Eason</dc:creator>
  <cp:keywords/>
  <dc:description/>
  <cp:lastModifiedBy>Eason, Samantha</cp:lastModifiedBy>
  <cp:revision>26</cp:revision>
  <dcterms:created xsi:type="dcterms:W3CDTF">2024-07-18T14:58:00Z</dcterms:created>
  <dcterms:modified xsi:type="dcterms:W3CDTF">2025-10-03T11:26:00Z</dcterms:modified>
</cp:coreProperties>
</file>