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D9925A" w14:textId="56E6232A" w:rsidR="00E35945" w:rsidRPr="00E35945" w:rsidRDefault="00E35945">
      <w:pPr>
        <w:rPr>
          <w:color w:val="0070C0"/>
          <w:u w:val="single"/>
        </w:rPr>
      </w:pPr>
      <w:r w:rsidRPr="00E35945">
        <w:rPr>
          <w:color w:val="0070C0"/>
          <w:u w:val="single"/>
        </w:rPr>
        <w:t>Mentoring Programme Structure</w:t>
      </w:r>
    </w:p>
    <w:p w14:paraId="689FD93B" w14:textId="387BF61C" w:rsidR="00E35945" w:rsidRDefault="00E35945" w:rsidP="00E35945">
      <w:pPr>
        <w:jc w:val="center"/>
      </w:pPr>
      <w:r w:rsidRPr="00A1301D">
        <w:rPr>
          <w:rFonts w:ascii="Calibri" w:eastAsia="Calibri" w:hAnsi="Calibri" w:cs="Calibri"/>
          <w:noProof/>
        </w:rPr>
        <w:drawing>
          <wp:inline distT="0" distB="0" distL="0" distR="0" wp14:anchorId="069D52A3" wp14:editId="5C77EF1C">
            <wp:extent cx="7491221" cy="5072069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03046" cy="5080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14:paraId="610CCC8F" w14:textId="77777777" w:rsidR="00E35945" w:rsidRDefault="00E35945"/>
    <w:tbl>
      <w:tblPr>
        <w:tblStyle w:val="TableGrid"/>
        <w:tblW w:w="15735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709"/>
        <w:gridCol w:w="2127"/>
        <w:gridCol w:w="6804"/>
        <w:gridCol w:w="5245"/>
        <w:gridCol w:w="850"/>
      </w:tblGrid>
      <w:tr w:rsidR="00226B47" w14:paraId="48DB83A9" w14:textId="77777777" w:rsidTr="64DE0F1D">
        <w:trPr>
          <w:cantSplit/>
          <w:trHeight w:val="557"/>
        </w:trPr>
        <w:tc>
          <w:tcPr>
            <w:tcW w:w="15735" w:type="dxa"/>
            <w:gridSpan w:val="5"/>
            <w:shd w:val="clear" w:color="auto" w:fill="D9E2F3" w:themeFill="accent1" w:themeFillTint="33"/>
          </w:tcPr>
          <w:p w14:paraId="5C82BE98" w14:textId="48DE07AF" w:rsidR="00DB7375" w:rsidRPr="00DB4443" w:rsidRDefault="77B94B38" w:rsidP="00DB7375">
            <w:pPr>
              <w:jc w:val="center"/>
              <w:rPr>
                <w:rFonts w:cs="Arial"/>
                <w:b/>
                <w:bCs/>
                <w:color w:val="7030A0"/>
              </w:rPr>
            </w:pPr>
            <w:r w:rsidRPr="546E5A26">
              <w:rPr>
                <w:b/>
                <w:bCs/>
                <w:color w:val="7030A0"/>
              </w:rPr>
              <w:t xml:space="preserve">To comply with DfE 2024 requirements all School-Based-Mentors (Undergraduate </w:t>
            </w:r>
            <w:r w:rsidRPr="546E5A26">
              <w:rPr>
                <w:b/>
                <w:bCs/>
                <w:i/>
                <w:iCs/>
                <w:color w:val="7030A0"/>
              </w:rPr>
              <w:t>and</w:t>
            </w:r>
            <w:r w:rsidRPr="546E5A26">
              <w:rPr>
                <w:b/>
                <w:bCs/>
                <w:color w:val="7030A0"/>
              </w:rPr>
              <w:t xml:space="preserve"> Postgraduate) are expected to complete an initial 20 hours of training in the first year</w:t>
            </w:r>
            <w:r w:rsidR="003668B0">
              <w:rPr>
                <w:b/>
                <w:bCs/>
                <w:color w:val="7030A0"/>
              </w:rPr>
              <w:t xml:space="preserve"> </w:t>
            </w:r>
            <w:r w:rsidRPr="546E5A26">
              <w:rPr>
                <w:b/>
                <w:bCs/>
                <w:color w:val="7030A0"/>
              </w:rPr>
              <w:t xml:space="preserve">– subsequent years will only require shorter </w:t>
            </w:r>
            <w:r w:rsidR="003668B0">
              <w:rPr>
                <w:b/>
                <w:bCs/>
                <w:color w:val="7030A0"/>
              </w:rPr>
              <w:t xml:space="preserve">(6 hour) </w:t>
            </w:r>
            <w:r w:rsidRPr="546E5A26">
              <w:rPr>
                <w:b/>
                <w:bCs/>
                <w:color w:val="7030A0"/>
              </w:rPr>
              <w:t>‘</w:t>
            </w:r>
            <w:r w:rsidR="1D5BEF87" w:rsidRPr="546E5A26">
              <w:rPr>
                <w:b/>
                <w:bCs/>
                <w:color w:val="7030A0"/>
              </w:rPr>
              <w:t>refresher</w:t>
            </w:r>
            <w:r w:rsidRPr="546E5A26">
              <w:rPr>
                <w:b/>
                <w:bCs/>
                <w:color w:val="7030A0"/>
              </w:rPr>
              <w:t>’ sessions.</w:t>
            </w:r>
          </w:p>
          <w:p w14:paraId="450E18D5" w14:textId="77777777" w:rsidR="00226B47" w:rsidRPr="003E0BD4" w:rsidRDefault="00226B47" w:rsidP="00226B47">
            <w:pPr>
              <w:pStyle w:val="Title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15AAE" w14:paraId="126DF5C7" w14:textId="0CD0EBA4" w:rsidTr="64DE0F1D">
        <w:trPr>
          <w:cantSplit/>
          <w:trHeight w:val="557"/>
        </w:trPr>
        <w:tc>
          <w:tcPr>
            <w:tcW w:w="709" w:type="dxa"/>
            <w:shd w:val="clear" w:color="auto" w:fill="D9E2F3" w:themeFill="accent1" w:themeFillTint="33"/>
          </w:tcPr>
          <w:p w14:paraId="7B57E7A2" w14:textId="5C0A575B" w:rsidR="00415AAE" w:rsidRPr="003E0BD4" w:rsidRDefault="00415AAE" w:rsidP="00415AAE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 xml:space="preserve"> </w:t>
            </w:r>
            <w:r w:rsidRPr="00753D97">
              <w:rPr>
                <w:rFonts w:ascii="Arial" w:hAnsi="Arial" w:cs="Arial"/>
                <w:sz w:val="12"/>
                <w:szCs w:val="12"/>
              </w:rPr>
              <w:t xml:space="preserve">Session    </w:t>
            </w:r>
            <w:r w:rsidRPr="003E0BD4">
              <w:rPr>
                <w:rFonts w:ascii="Arial" w:hAnsi="Arial" w:cs="Arial"/>
                <w:sz w:val="16"/>
                <w:szCs w:val="16"/>
              </w:rPr>
              <w:t xml:space="preserve">       </w:t>
            </w:r>
          </w:p>
        </w:tc>
        <w:tc>
          <w:tcPr>
            <w:tcW w:w="2127" w:type="dxa"/>
            <w:shd w:val="clear" w:color="auto" w:fill="D9E2F3" w:themeFill="accent1" w:themeFillTint="33"/>
          </w:tcPr>
          <w:p w14:paraId="765E3CC4" w14:textId="7D2DA1BA" w:rsidR="00415AAE" w:rsidRPr="003E0BD4" w:rsidRDefault="00415AAE" w:rsidP="00415AAE">
            <w:pPr>
              <w:pStyle w:val="Title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0BD4">
              <w:rPr>
                <w:rFonts w:ascii="Arial" w:hAnsi="Arial" w:cs="Arial"/>
                <w:sz w:val="22"/>
                <w:szCs w:val="22"/>
              </w:rPr>
              <w:t>Date:</w:t>
            </w:r>
          </w:p>
        </w:tc>
        <w:tc>
          <w:tcPr>
            <w:tcW w:w="6804" w:type="dxa"/>
            <w:shd w:val="clear" w:color="auto" w:fill="D9E2F3" w:themeFill="accent1" w:themeFillTint="33"/>
          </w:tcPr>
          <w:p w14:paraId="4D1ECC79" w14:textId="77777777" w:rsidR="00415AAE" w:rsidRPr="003E0BD4" w:rsidRDefault="00415AAE" w:rsidP="00415AAE">
            <w:pPr>
              <w:pStyle w:val="Title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0BD4">
              <w:rPr>
                <w:rFonts w:ascii="Arial" w:hAnsi="Arial" w:cs="Arial"/>
                <w:sz w:val="22"/>
                <w:szCs w:val="22"/>
              </w:rPr>
              <w:t>Brief Session Description</w:t>
            </w:r>
          </w:p>
          <w:p w14:paraId="5AD9A685" w14:textId="343B5D58" w:rsidR="00415AAE" w:rsidRPr="003E0BD4" w:rsidRDefault="00415AAE" w:rsidP="00415AAE">
            <w:pPr>
              <w:pStyle w:val="Title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5" w:type="dxa"/>
            <w:shd w:val="clear" w:color="auto" w:fill="D9E2F3" w:themeFill="accent1" w:themeFillTint="33"/>
          </w:tcPr>
          <w:p w14:paraId="44FBFEE2" w14:textId="58B4853C" w:rsidR="00415AAE" w:rsidRPr="003E0BD4" w:rsidRDefault="00A927B2" w:rsidP="00415AAE">
            <w:pPr>
              <w:pStyle w:val="Title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Resources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45EC974B" w14:textId="2230BE32" w:rsidR="00415AAE" w:rsidRPr="003E0BD4" w:rsidRDefault="00415AAE" w:rsidP="00415AAE">
            <w:pPr>
              <w:pStyle w:val="Title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E0BD4">
              <w:rPr>
                <w:rFonts w:ascii="Arial" w:hAnsi="Arial" w:cs="Arial"/>
                <w:sz w:val="22"/>
                <w:szCs w:val="22"/>
              </w:rPr>
              <w:t>Hours</w:t>
            </w:r>
          </w:p>
        </w:tc>
      </w:tr>
      <w:tr w:rsidR="00BC37AB" w14:paraId="4B0A7C23" w14:textId="77777777">
        <w:tc>
          <w:tcPr>
            <w:tcW w:w="709" w:type="dxa"/>
          </w:tcPr>
          <w:p w14:paraId="5743C11D" w14:textId="77777777" w:rsidR="00BC37AB" w:rsidRPr="003E0BD4" w:rsidRDefault="00BC37AB" w:rsidP="00BC37AB">
            <w:pPr>
              <w:jc w:val="both"/>
              <w:rPr>
                <w:rFonts w:ascii="Arial" w:hAnsi="Arial" w:cs="Arial"/>
              </w:rPr>
            </w:pPr>
          </w:p>
          <w:p w14:paraId="73ACEA8A" w14:textId="5D546673" w:rsidR="00BC37AB" w:rsidRDefault="00BC37AB" w:rsidP="00BC37A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3E0BD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127" w:type="dxa"/>
          </w:tcPr>
          <w:p w14:paraId="09EB3FB8" w14:textId="458E7866" w:rsidR="00BC37AB" w:rsidRDefault="00305FD7" w:rsidP="00BC37A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Wednes</w:t>
            </w:r>
            <w:r w:rsidR="00BC37AB" w:rsidRPr="003E0BD4">
              <w:rPr>
                <w:rFonts w:ascii="Arial" w:hAnsi="Arial" w:cs="Arial"/>
                <w:b/>
                <w:bCs/>
              </w:rPr>
              <w:t xml:space="preserve">day </w:t>
            </w:r>
            <w:r w:rsidR="00D72716">
              <w:rPr>
                <w:rFonts w:ascii="Arial" w:hAnsi="Arial" w:cs="Arial"/>
                <w:b/>
                <w:bCs/>
              </w:rPr>
              <w:t>8</w:t>
            </w:r>
            <w:r w:rsidRPr="00305FD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="00D72716">
              <w:rPr>
                <w:rFonts w:ascii="Arial" w:hAnsi="Arial" w:cs="Arial"/>
                <w:b/>
                <w:bCs/>
              </w:rPr>
              <w:t>January</w:t>
            </w:r>
          </w:p>
          <w:p w14:paraId="20F82593" w14:textId="77777777" w:rsidR="00BC37AB" w:rsidRPr="003E0BD4" w:rsidRDefault="00BC37AB" w:rsidP="00BC37AB">
            <w:pPr>
              <w:rPr>
                <w:rFonts w:ascii="Arial" w:hAnsi="Arial" w:cs="Arial"/>
                <w:b/>
                <w:bCs/>
              </w:rPr>
            </w:pPr>
          </w:p>
          <w:p w14:paraId="6AC646ED" w14:textId="77777777" w:rsidR="00BC37AB" w:rsidRPr="003E0BD4" w:rsidRDefault="00BC37AB" w:rsidP="00BC37AB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4.00 – 6.00 pm</w:t>
            </w:r>
          </w:p>
          <w:p w14:paraId="539BD9B9" w14:textId="77777777" w:rsidR="00BC37AB" w:rsidRPr="003E0BD4" w:rsidRDefault="00BC37AB" w:rsidP="00BC37AB">
            <w:pPr>
              <w:rPr>
                <w:rFonts w:ascii="Arial" w:hAnsi="Arial" w:cs="Arial"/>
              </w:rPr>
            </w:pPr>
          </w:p>
          <w:p w14:paraId="65C0F8FC" w14:textId="77777777" w:rsidR="00BC37AB" w:rsidRDefault="00BC37AB" w:rsidP="00BC37AB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On Teesside University Campus</w:t>
            </w:r>
          </w:p>
          <w:p w14:paraId="64F416CA" w14:textId="77777777" w:rsidR="0022733F" w:rsidRDefault="0022733F" w:rsidP="00BC37AB">
            <w:pPr>
              <w:rPr>
                <w:rFonts w:ascii="Arial" w:hAnsi="Arial" w:cs="Arial"/>
              </w:rPr>
            </w:pPr>
          </w:p>
          <w:p w14:paraId="432E5A84" w14:textId="77777777" w:rsidR="0022733F" w:rsidRDefault="0022733F" w:rsidP="00BC37AB">
            <w:pPr>
              <w:rPr>
                <w:rFonts w:ascii="Arial" w:hAnsi="Arial" w:cs="Arial"/>
              </w:rPr>
            </w:pPr>
          </w:p>
          <w:p w14:paraId="6B8EBDBF" w14:textId="77777777" w:rsidR="0022733F" w:rsidRDefault="0022733F" w:rsidP="00BC37AB">
            <w:pPr>
              <w:rPr>
                <w:rFonts w:ascii="Arial" w:hAnsi="Arial" w:cs="Arial"/>
              </w:rPr>
            </w:pPr>
          </w:p>
          <w:p w14:paraId="4BAEACE3" w14:textId="05ADC251" w:rsidR="0022733F" w:rsidRPr="003E0BD4" w:rsidRDefault="0022733F" w:rsidP="00BC37A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04" w:type="dxa"/>
          </w:tcPr>
          <w:p w14:paraId="1B66D811" w14:textId="77777777" w:rsidR="00BC37AB" w:rsidRPr="004306EE" w:rsidRDefault="00BC37AB" w:rsidP="00BC37AB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4306EE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537BC67D" w14:textId="77777777" w:rsidR="00BC37AB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004306EE">
              <w:rPr>
                <w:rFonts w:ascii="Arial" w:hAnsi="Arial" w:cs="Arial"/>
                <w:color w:val="2F5496" w:themeColor="accent1" w:themeShade="BF"/>
              </w:rPr>
              <w:t xml:space="preserve">Introduction to TUITT </w:t>
            </w:r>
          </w:p>
          <w:p w14:paraId="4E7A79BC" w14:textId="4AF1E2D3" w:rsidR="00BC37AB" w:rsidRPr="00044A84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00044A84">
              <w:rPr>
                <w:rFonts w:ascii="Arial" w:hAnsi="Arial" w:cs="Arial"/>
                <w:color w:val="2F5496" w:themeColor="accent1" w:themeShade="BF"/>
              </w:rPr>
              <w:t>Roles and Responsibilities – Mentors and Lead Mentors</w:t>
            </w:r>
          </w:p>
          <w:p w14:paraId="4B9CF059" w14:textId="77777777" w:rsidR="00BC37AB" w:rsidRPr="004306EE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00044A84">
              <w:rPr>
                <w:rFonts w:ascii="Arial" w:hAnsi="Arial" w:cs="Arial"/>
                <w:color w:val="2F5496" w:themeColor="accent1" w:themeShade="BF"/>
              </w:rPr>
              <w:t>Key TUITT</w:t>
            </w:r>
            <w:r w:rsidRPr="004306EE">
              <w:rPr>
                <w:rFonts w:ascii="Arial" w:hAnsi="Arial" w:cs="Arial"/>
                <w:color w:val="2F5496" w:themeColor="accent1" w:themeShade="BF"/>
              </w:rPr>
              <w:t xml:space="preserve"> Documentation and Processes</w:t>
            </w:r>
          </w:p>
          <w:p w14:paraId="5EBD5202" w14:textId="5E5EB4E1" w:rsidR="00BC37AB" w:rsidRPr="004306EE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64DE0F1D">
              <w:rPr>
                <w:rFonts w:ascii="Arial" w:hAnsi="Arial" w:cs="Arial"/>
                <w:color w:val="2F5496" w:themeColor="accent1" w:themeShade="BF"/>
              </w:rPr>
              <w:t xml:space="preserve">Introduction to the TUITT Trainee Curriculum (purposeful integration, sequencing and PGCE modules, </w:t>
            </w:r>
            <w:r w:rsidRPr="004B4AEF">
              <w:rPr>
                <w:rFonts w:ascii="Arial" w:hAnsi="Arial" w:cs="Arial"/>
                <w:color w:val="2F5496" w:themeColor="accent1" w:themeShade="BF"/>
              </w:rPr>
              <w:t>and IT&amp;</w:t>
            </w:r>
            <w:r w:rsidR="00531E72" w:rsidRPr="004B4AEF">
              <w:rPr>
                <w:rFonts w:ascii="Arial" w:hAnsi="Arial" w:cs="Arial"/>
                <w:color w:val="2F5496" w:themeColor="accent1" w:themeShade="BF"/>
              </w:rPr>
              <w:t>P) *</w:t>
            </w:r>
          </w:p>
          <w:p w14:paraId="2000021A" w14:textId="77777777" w:rsidR="00BC37AB" w:rsidRPr="004306EE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004306EE">
              <w:rPr>
                <w:rFonts w:ascii="Arial" w:hAnsi="Arial" w:cs="Arial"/>
                <w:color w:val="2F5496" w:themeColor="accent1" w:themeShade="BF"/>
              </w:rPr>
              <w:t>TUITT Tripartite Meetings, Observations, Professional Practice Portfolio</w:t>
            </w:r>
          </w:p>
          <w:p w14:paraId="3B5D5E16" w14:textId="77777777" w:rsidR="00BC37AB" w:rsidRPr="004306EE" w:rsidRDefault="00BC37AB" w:rsidP="00BC37AB">
            <w:pPr>
              <w:rPr>
                <w:rFonts w:ascii="Arial" w:hAnsi="Arial" w:cs="Arial"/>
                <w:color w:val="2F5496" w:themeColor="accent1" w:themeShade="BF"/>
              </w:rPr>
            </w:pPr>
            <w:r w:rsidRPr="004306EE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07EF4624" w14:textId="77777777" w:rsidR="00BC37AB" w:rsidRPr="004306EE" w:rsidRDefault="00BC37AB" w:rsidP="00BC37AB">
            <w:pPr>
              <w:rPr>
                <w:rFonts w:ascii="Arial" w:hAnsi="Arial" w:cs="Arial"/>
                <w:b/>
                <w:bCs/>
              </w:rPr>
            </w:pPr>
            <w:r w:rsidRPr="004306EE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4306EE">
              <w:rPr>
                <w:rFonts w:ascii="Arial" w:hAnsi="Arial" w:cs="Arial"/>
                <w:b/>
                <w:bCs/>
                <w:color w:val="FF0000"/>
              </w:rPr>
              <w:t>Introducing</w:t>
            </w:r>
            <w:r w:rsidRPr="004306EE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016285E2" w14:textId="77777777" w:rsidR="00BC37AB" w:rsidRPr="004306EE" w:rsidRDefault="00BC37AB" w:rsidP="00BC37AB">
            <w:pPr>
              <w:rPr>
                <w:rFonts w:ascii="Arial" w:hAnsi="Arial" w:cs="Arial"/>
                <w:color w:val="FF0000"/>
              </w:rPr>
            </w:pPr>
            <w:r w:rsidRPr="004306EE">
              <w:rPr>
                <w:rFonts w:ascii="Arial" w:hAnsi="Arial" w:cs="Arial"/>
                <w:color w:val="FF0000"/>
              </w:rPr>
              <w:t>Teacher and Mentor Standards</w:t>
            </w:r>
          </w:p>
          <w:p w14:paraId="3BB6E86C" w14:textId="77777777" w:rsidR="00BC37AB" w:rsidRPr="004306EE" w:rsidRDefault="00BC37AB" w:rsidP="00BC37AB">
            <w:pPr>
              <w:rPr>
                <w:rFonts w:ascii="Arial" w:hAnsi="Arial" w:cs="Arial"/>
                <w:color w:val="FF0000"/>
              </w:rPr>
            </w:pPr>
            <w:r w:rsidRPr="004306EE">
              <w:rPr>
                <w:rFonts w:ascii="Arial" w:hAnsi="Arial" w:cs="Arial"/>
                <w:color w:val="FF0000"/>
              </w:rPr>
              <w:t>Understanding the CCF</w:t>
            </w:r>
          </w:p>
          <w:p w14:paraId="072B6AF1" w14:textId="72FF4F59" w:rsidR="00BC37AB" w:rsidRPr="003E0BD4" w:rsidRDefault="00BC37AB" w:rsidP="00BC37AB">
            <w:pPr>
              <w:rPr>
                <w:rFonts w:ascii="Arial" w:hAnsi="Arial" w:cs="Arial"/>
              </w:rPr>
            </w:pPr>
            <w:r w:rsidRPr="004306EE">
              <w:rPr>
                <w:rFonts w:ascii="Arial" w:hAnsi="Arial" w:cs="Arial"/>
                <w:color w:val="FF0000"/>
              </w:rPr>
              <w:t>Mentor Wellbeing Support</w:t>
            </w:r>
          </w:p>
        </w:tc>
        <w:tc>
          <w:tcPr>
            <w:tcW w:w="5245" w:type="dxa"/>
          </w:tcPr>
          <w:p w14:paraId="47940603" w14:textId="77777777" w:rsidR="00BC37AB" w:rsidRPr="00221AD9" w:rsidRDefault="00BC37AB" w:rsidP="00BC37AB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14B78486" w14:textId="77777777" w:rsidR="00BC37AB" w:rsidRPr="004306EE" w:rsidRDefault="00BC37AB" w:rsidP="00BC37AB">
            <w:p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hyperlink r:id="rId12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Teachers' Standards</w:t>
              </w:r>
            </w:hyperlink>
          </w:p>
          <w:p w14:paraId="5F63BD94" w14:textId="77777777" w:rsidR="00BC37AB" w:rsidRPr="004306EE" w:rsidRDefault="00000000" w:rsidP="00BC37AB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13" w:history="1">
              <w:r w:rsidR="00BC37AB"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106CB9C0" w14:textId="77777777" w:rsidR="00BC37AB" w:rsidRDefault="00BC37AB" w:rsidP="00BC37AB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361EAC34" w14:textId="77777777" w:rsidR="00BC37AB" w:rsidRPr="00FE3F30" w:rsidRDefault="00BC37AB" w:rsidP="00BC37AB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51C11C3C" w14:textId="77777777" w:rsidR="00BC37AB" w:rsidRPr="004306EE" w:rsidRDefault="00BC37AB" w:rsidP="00BC37AB">
            <w:pPr>
              <w:rPr>
                <w:rFonts w:ascii="Arial" w:hAnsi="Arial" w:cs="Arial"/>
              </w:rPr>
            </w:pPr>
          </w:p>
          <w:p w14:paraId="7864FF5D" w14:textId="77777777" w:rsidR="00BC37AB" w:rsidRPr="004306EE" w:rsidRDefault="00BC37AB" w:rsidP="00BC37AB">
            <w:pPr>
              <w:rPr>
                <w:rFonts w:ascii="Arial" w:hAnsi="Arial" w:cs="Arial"/>
              </w:rPr>
            </w:pPr>
            <w:r w:rsidRPr="004306EE">
              <w:rPr>
                <w:rFonts w:ascii="Arial" w:hAnsi="Arial" w:cs="Arial"/>
              </w:rPr>
              <w:t>Complete TU Trainee curriculum and information on delivery can be accessed at ANY time on the Mentors Teams site – click below for details:</w:t>
            </w:r>
          </w:p>
          <w:p w14:paraId="55A57D42" w14:textId="77777777" w:rsidR="00BC37AB" w:rsidRDefault="00000000" w:rsidP="00BC37AB">
            <w:pPr>
              <w:rPr>
                <w:rStyle w:val="Hyperlink"/>
                <w:rFonts w:ascii="Arial" w:hAnsi="Arial" w:cs="Arial"/>
              </w:rPr>
            </w:pPr>
            <w:hyperlink r:id="rId14" w:history="1">
              <w:r w:rsidR="00BC37AB" w:rsidRPr="004306EE">
                <w:rPr>
                  <w:rStyle w:val="Hyperlink"/>
                  <w:rFonts w:ascii="Arial" w:hAnsi="Arial" w:cs="Arial"/>
                </w:rPr>
                <w:t>Trainee Curriculum</w:t>
              </w:r>
            </w:hyperlink>
          </w:p>
          <w:p w14:paraId="48C32B29" w14:textId="77777777" w:rsidR="00BC37AB" w:rsidRPr="004306EE" w:rsidRDefault="00BC37AB" w:rsidP="00BC37AB">
            <w:pPr>
              <w:rPr>
                <w:rFonts w:ascii="Arial" w:hAnsi="Arial" w:cs="Arial"/>
              </w:rPr>
            </w:pPr>
          </w:p>
          <w:p w14:paraId="27B2574D" w14:textId="025BAA1A" w:rsidR="00BC37AB" w:rsidRDefault="00BC37AB" w:rsidP="00BC37AB"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Haili Hughes (2021) ‘</w:t>
            </w:r>
            <w:r w:rsidRPr="006007AB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Mentoring in Schools: How to become an expert colleague - aligned with the Early Career Framework</w:t>
            </w:r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’</w:t>
            </w:r>
            <w:r w:rsidRPr="006007AB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 </w:t>
            </w:r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Crown House Publishing</w:t>
            </w:r>
          </w:p>
        </w:tc>
        <w:tc>
          <w:tcPr>
            <w:tcW w:w="850" w:type="dxa"/>
          </w:tcPr>
          <w:p w14:paraId="7FCBDDD7" w14:textId="119951A2" w:rsidR="00BC37AB" w:rsidRDefault="00BC37AB" w:rsidP="00BC37AB">
            <w:pPr>
              <w:jc w:val="center"/>
              <w:rPr>
                <w:rFonts w:ascii="Arial" w:hAnsi="Arial" w:cs="Arial"/>
              </w:rPr>
            </w:pPr>
            <w:r w:rsidRPr="000B41CE">
              <w:rPr>
                <w:rFonts w:ascii="Arial" w:hAnsi="Arial" w:cs="Arial"/>
              </w:rPr>
              <w:t>2</w:t>
            </w:r>
          </w:p>
        </w:tc>
      </w:tr>
      <w:tr w:rsidR="00437667" w14:paraId="1EBC3C9A" w14:textId="77777777" w:rsidTr="00495FCD">
        <w:tc>
          <w:tcPr>
            <w:tcW w:w="709" w:type="dxa"/>
            <w:shd w:val="clear" w:color="auto" w:fill="DEEAF6" w:themeFill="accent5" w:themeFillTint="33"/>
          </w:tcPr>
          <w:p w14:paraId="56F98B76" w14:textId="1DD2BEF0" w:rsidR="00437667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127" w:type="dxa"/>
            <w:shd w:val="clear" w:color="auto" w:fill="DEEAF6" w:themeFill="accent5" w:themeFillTint="33"/>
          </w:tcPr>
          <w:p w14:paraId="18FA2DA1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Thursday 9</w:t>
            </w:r>
            <w:r w:rsidRPr="003E0BD4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Pr="003E0BD4">
              <w:rPr>
                <w:rFonts w:ascii="Arial" w:hAnsi="Arial" w:cs="Arial"/>
                <w:b/>
                <w:bCs/>
              </w:rPr>
              <w:t xml:space="preserve"> January </w:t>
            </w:r>
          </w:p>
          <w:p w14:paraId="3E6818CA" w14:textId="50B5464A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Organised via Teams</w:t>
            </w:r>
          </w:p>
        </w:tc>
        <w:tc>
          <w:tcPr>
            <w:tcW w:w="6804" w:type="dxa"/>
            <w:shd w:val="clear" w:color="auto" w:fill="DEEAF6" w:themeFill="accent5" w:themeFillTint="33"/>
          </w:tcPr>
          <w:p w14:paraId="555665B0" w14:textId="77777777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Preparation and </w:t>
            </w:r>
            <w:r w:rsidRPr="003E0BD4">
              <w:rPr>
                <w:rFonts w:ascii="Arial" w:hAnsi="Arial" w:cs="Arial"/>
                <w:b/>
                <w:bCs/>
              </w:rPr>
              <w:t>Transition meeting</w:t>
            </w:r>
          </w:p>
          <w:p w14:paraId="3A8BDEF1" w14:textId="6E8804D9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>
              <w:rPr>
                <w:rFonts w:ascii="Arial" w:hAnsi="Arial" w:cs="Arial"/>
              </w:rPr>
              <w:t xml:space="preserve">TUITT preparations for IT&amp;P Cycle 3 </w:t>
            </w:r>
            <w:r w:rsidRPr="004E2C5A">
              <w:rPr>
                <w:rFonts w:ascii="Arial" w:hAnsi="Arial" w:cs="Arial"/>
                <w:i/>
                <w:iCs/>
              </w:rPr>
              <w:t>Identifying pupils who need new content broken down and providing targeted and small group support</w:t>
            </w:r>
            <w:r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</w:rPr>
              <w:t>– Monday 20 – Friday 24 January 2025.</w:t>
            </w:r>
          </w:p>
        </w:tc>
        <w:tc>
          <w:tcPr>
            <w:tcW w:w="5245" w:type="dxa"/>
            <w:shd w:val="clear" w:color="auto" w:fill="DEEAF6" w:themeFill="accent5" w:themeFillTint="33"/>
          </w:tcPr>
          <w:p w14:paraId="732EF8F5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6C11C038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00080FDF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5055844D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7BC150D7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22F48A0F" w14:textId="424751E6" w:rsidR="00437667" w:rsidRDefault="00437667" w:rsidP="00437667">
            <w:hyperlink r:id="rId15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</w:tc>
        <w:tc>
          <w:tcPr>
            <w:tcW w:w="850" w:type="dxa"/>
            <w:shd w:val="clear" w:color="auto" w:fill="DEEAF6" w:themeFill="accent5" w:themeFillTint="33"/>
          </w:tcPr>
          <w:p w14:paraId="1A61385E" w14:textId="451DBFE4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2</w:t>
            </w:r>
          </w:p>
        </w:tc>
      </w:tr>
      <w:tr w:rsidR="00437667" w14:paraId="28836B06" w14:textId="77777777">
        <w:tc>
          <w:tcPr>
            <w:tcW w:w="709" w:type="dxa"/>
          </w:tcPr>
          <w:p w14:paraId="3127F463" w14:textId="79BBA52F" w:rsidR="00437667" w:rsidRPr="003E0BD4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2127" w:type="dxa"/>
          </w:tcPr>
          <w:p w14:paraId="0E035D2C" w14:textId="56536E55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Thursday 16</w:t>
            </w:r>
            <w:r w:rsidRPr="00315D35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</w:rPr>
              <w:t xml:space="preserve"> January</w:t>
            </w:r>
          </w:p>
          <w:p w14:paraId="321A15F6" w14:textId="77777777" w:rsidR="00437667" w:rsidRPr="003E0BD4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 xml:space="preserve">4.00 – 6.00 pm </w:t>
            </w:r>
          </w:p>
          <w:p w14:paraId="6A9714CC" w14:textId="77777777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On Teams</w:t>
            </w:r>
          </w:p>
          <w:p w14:paraId="15FEC3A1" w14:textId="77777777" w:rsidR="00437667" w:rsidRDefault="00437667" w:rsidP="00437667">
            <w:pPr>
              <w:rPr>
                <w:rFonts w:ascii="Arial" w:hAnsi="Arial" w:cs="Arial"/>
              </w:rPr>
            </w:pPr>
          </w:p>
          <w:p w14:paraId="46E57746" w14:textId="77777777" w:rsidR="00437667" w:rsidRDefault="00437667" w:rsidP="00437667">
            <w:pPr>
              <w:rPr>
                <w:rFonts w:ascii="Arial" w:hAnsi="Arial" w:cs="Arial"/>
              </w:rPr>
            </w:pPr>
          </w:p>
          <w:p w14:paraId="64D75201" w14:textId="59BC8B25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04" w:type="dxa"/>
          </w:tcPr>
          <w:p w14:paraId="1CF40157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57E415F6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Mentor Role and responsibilities</w:t>
            </w:r>
          </w:p>
          <w:p w14:paraId="642B5069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 xml:space="preserve">New to TUITT Mentoring </w:t>
            </w:r>
          </w:p>
          <w:p w14:paraId="6CB8C860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Lead Mentors (role and introductions) and introduce the TUITT Team</w:t>
            </w:r>
          </w:p>
          <w:p w14:paraId="07EBEADD" w14:textId="73CB7D2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Trainee Curriculum (embedding the CCF and the PAEF) *</w:t>
            </w:r>
          </w:p>
          <w:p w14:paraId="009DC7A0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lastRenderedPageBreak/>
              <w:t>TUITT Weekly mentor bulletin sent by Lead Mentors</w:t>
            </w:r>
          </w:p>
          <w:p w14:paraId="40000676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FF0000"/>
              </w:rPr>
              <w:t>Introducing</w:t>
            </w:r>
            <w:r w:rsidRPr="003E0BD4">
              <w:rPr>
                <w:rFonts w:ascii="Arial" w:hAnsi="Arial" w:cs="Arial"/>
                <w:b/>
                <w:bCs/>
              </w:rPr>
              <w:t xml:space="preserve"> and </w:t>
            </w:r>
            <w:r w:rsidRPr="003E0BD4">
              <w:rPr>
                <w:rFonts w:ascii="Arial" w:hAnsi="Arial" w:cs="Arial"/>
                <w:b/>
                <w:bCs/>
                <w:color w:val="00B0F0"/>
              </w:rPr>
              <w:t xml:space="preserve">Embedding </w:t>
            </w:r>
            <w:r w:rsidRPr="003E0BD4">
              <w:rPr>
                <w:rFonts w:ascii="Arial" w:hAnsi="Arial" w:cs="Arial"/>
                <w:b/>
                <w:bCs/>
              </w:rPr>
              <w:t>Modules:</w:t>
            </w:r>
          </w:p>
          <w:p w14:paraId="5C04C5B1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How Trainees Learn</w:t>
            </w:r>
          </w:p>
          <w:p w14:paraId="3E210106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Learning From Each Other</w:t>
            </w:r>
          </w:p>
          <w:p w14:paraId="3371DA9D" w14:textId="13312856" w:rsidR="00437667" w:rsidRPr="004306EE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3E0BD4">
              <w:rPr>
                <w:rFonts w:ascii="Arial" w:hAnsi="Arial" w:cs="Arial"/>
                <w:color w:val="00B0F0"/>
              </w:rPr>
              <w:t>CCF Key Evidence Bases</w:t>
            </w:r>
          </w:p>
        </w:tc>
        <w:tc>
          <w:tcPr>
            <w:tcW w:w="5245" w:type="dxa"/>
          </w:tcPr>
          <w:p w14:paraId="5FE526F5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16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75147C49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2DF10351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12190B94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65DDD560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0A4FAEF3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2DF76969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</w:p>
          <w:p w14:paraId="07939F6A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56B28">
              <w:rPr>
                <w:rFonts w:cstheme="minorHAnsi"/>
                <w:i/>
                <w:iCs/>
              </w:rPr>
              <w:lastRenderedPageBreak/>
              <w:t>Fletcher-Wood and Zuccollo (2020) High quality professional development</w:t>
            </w:r>
          </w:p>
          <w:p w14:paraId="455756D0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hyperlink r:id="rId17" w:history="1">
              <w:r w:rsidRPr="00E50802">
                <w:rPr>
                  <w:rStyle w:val="Hyperlink"/>
                  <w:rFonts w:cstheme="minorHAnsi"/>
                  <w:i/>
                  <w:iCs/>
                </w:rPr>
                <w:t>Kini and Podolsky (2016) Does Teaching Experience Increase Teacher Effectiveness?</w:t>
              </w:r>
            </w:hyperlink>
          </w:p>
          <w:p w14:paraId="31DC823E" w14:textId="42AA30F8" w:rsidR="00437667" w:rsidRDefault="00437667" w:rsidP="00437667">
            <w:pPr>
              <w:rPr>
                <w:rFonts w:ascii="Arial" w:hAnsi="Arial" w:cs="Arial"/>
                <w:i/>
                <w:iCs/>
              </w:rPr>
            </w:pPr>
            <w:r w:rsidRPr="00BC60FD">
              <w:rPr>
                <w:rFonts w:cstheme="minorHAnsi"/>
                <w:i/>
                <w:iCs/>
              </w:rPr>
              <w:t>Ofsted (2020) ITE Curriculum Research</w:t>
            </w:r>
          </w:p>
        </w:tc>
        <w:tc>
          <w:tcPr>
            <w:tcW w:w="850" w:type="dxa"/>
          </w:tcPr>
          <w:p w14:paraId="737D49C1" w14:textId="162577E8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000B41CE">
              <w:rPr>
                <w:rFonts w:ascii="Arial" w:hAnsi="Arial" w:cs="Arial"/>
              </w:rPr>
              <w:lastRenderedPageBreak/>
              <w:t>2</w:t>
            </w:r>
          </w:p>
        </w:tc>
      </w:tr>
      <w:tr w:rsidR="00437667" w14:paraId="23898FF9" w14:textId="77777777" w:rsidTr="64DE0F1D">
        <w:tc>
          <w:tcPr>
            <w:tcW w:w="709" w:type="dxa"/>
            <w:shd w:val="clear" w:color="auto" w:fill="D0CECE" w:themeFill="background2" w:themeFillShade="E6"/>
          </w:tcPr>
          <w:p w14:paraId="6054A0ED" w14:textId="6387B8C6" w:rsidR="00437667" w:rsidRDefault="00437667" w:rsidP="004376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127" w:type="dxa"/>
            <w:shd w:val="clear" w:color="auto" w:fill="D0CECE" w:themeFill="background2" w:themeFillShade="E6"/>
          </w:tcPr>
          <w:p w14:paraId="29AE8E0C" w14:textId="7EA81821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>SY</w:t>
            </w:r>
            <w:r w:rsidRPr="003E0BD4">
              <w:rPr>
                <w:rFonts w:ascii="Arial" w:hAnsi="Arial" w:cs="Arial"/>
                <w:b/>
                <w:bCs/>
              </w:rPr>
              <w:t>NCHRONOUS</w:t>
            </w:r>
          </w:p>
        </w:tc>
        <w:tc>
          <w:tcPr>
            <w:tcW w:w="6804" w:type="dxa"/>
            <w:shd w:val="clear" w:color="auto" w:fill="D0CECE" w:themeFill="background2" w:themeFillShade="E6"/>
          </w:tcPr>
          <w:p w14:paraId="045CE6C3" w14:textId="77777777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TU Trainee Curriculum*</w:t>
            </w:r>
            <w:r>
              <w:rPr>
                <w:rFonts w:ascii="Arial" w:hAnsi="Arial" w:cs="Arial"/>
              </w:rPr>
              <w:t xml:space="preserve"> </w:t>
            </w:r>
          </w:p>
          <w:p w14:paraId="288C360E" w14:textId="27FA4AC8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5245" w:type="dxa"/>
            <w:shd w:val="clear" w:color="auto" w:fill="D0CECE" w:themeFill="background2" w:themeFillShade="E6"/>
          </w:tcPr>
          <w:p w14:paraId="26028CCE" w14:textId="7797AD6A" w:rsidR="00437667" w:rsidRPr="003E0BD4" w:rsidRDefault="00437667" w:rsidP="00437667">
            <w:pPr>
              <w:rPr>
                <w:rFonts w:ascii="Arial" w:hAnsi="Arial" w:cs="Arial"/>
              </w:rPr>
            </w:pPr>
            <w:hyperlink r:id="rId18" w:history="1">
              <w:r w:rsidRPr="004306EE">
                <w:rPr>
                  <w:rStyle w:val="Hyperlink"/>
                  <w:rFonts w:ascii="Arial" w:hAnsi="Arial" w:cs="Arial"/>
                </w:rPr>
                <w:t>Trainee Curriculum</w:t>
              </w:r>
            </w:hyperlink>
          </w:p>
        </w:tc>
        <w:tc>
          <w:tcPr>
            <w:tcW w:w="850" w:type="dxa"/>
            <w:shd w:val="clear" w:color="auto" w:fill="D0CECE" w:themeFill="background2" w:themeFillShade="E6"/>
          </w:tcPr>
          <w:p w14:paraId="4AE08CE2" w14:textId="2CE13B27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437667" w14:paraId="5A937D2E" w14:textId="77777777">
        <w:tc>
          <w:tcPr>
            <w:tcW w:w="709" w:type="dxa"/>
          </w:tcPr>
          <w:p w14:paraId="7E6C5086" w14:textId="69FE7D85" w:rsidR="00437667" w:rsidRPr="003E0BD4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2127" w:type="dxa"/>
          </w:tcPr>
          <w:p w14:paraId="318236E8" w14:textId="64F41FA3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Thursday 23rd January</w:t>
            </w:r>
          </w:p>
          <w:p w14:paraId="3720C54C" w14:textId="77777777" w:rsidR="00437667" w:rsidRDefault="00437667" w:rsidP="004376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ASYNCHRONOUS</w:t>
            </w:r>
          </w:p>
          <w:p w14:paraId="7EAD7FE6" w14:textId="77777777" w:rsidR="00437667" w:rsidRDefault="00437667" w:rsidP="00437667">
            <w:pPr>
              <w:rPr>
                <w:rFonts w:ascii="Arial" w:hAnsi="Arial" w:cs="Arial"/>
              </w:rPr>
            </w:pPr>
          </w:p>
          <w:p w14:paraId="1C5A1812" w14:textId="046E9D64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04" w:type="dxa"/>
          </w:tcPr>
          <w:p w14:paraId="10615FE1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02A7F82F" w14:textId="188AC4E1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Trainee Curriculum (support available to mentors and trainees) *</w:t>
            </w:r>
          </w:p>
          <w:p w14:paraId="378A9CA4" w14:textId="58C98138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>
              <w:rPr>
                <w:rFonts w:ascii="Arial" w:hAnsi="Arial" w:cs="Arial"/>
                <w:color w:val="2F5496" w:themeColor="accent1" w:themeShade="BF"/>
              </w:rPr>
              <w:t>The Great Teaching Toolkit (Evidence Based Education) as a resource for trainees and mentors.</w:t>
            </w:r>
          </w:p>
          <w:p w14:paraId="2F6BE07F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Writing SMART targets for TUITT tripartite meetings and end of placement reports</w:t>
            </w:r>
          </w:p>
          <w:p w14:paraId="5BA80D94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591DC3FA" w14:textId="77777777" w:rsidR="00437667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64DE0F1D">
              <w:rPr>
                <w:rFonts w:ascii="Arial" w:hAnsi="Arial" w:cs="Arial"/>
                <w:color w:val="2F5496" w:themeColor="accent1" w:themeShade="BF"/>
              </w:rPr>
              <w:t>TUITT Newsletter</w:t>
            </w:r>
          </w:p>
          <w:p w14:paraId="65F42629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FF0000"/>
              </w:rPr>
              <w:t>Introducing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6268D2A7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Mentoring or Coaching</w:t>
            </w:r>
          </w:p>
          <w:p w14:paraId="6A662FC0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Observing Your Mentee</w:t>
            </w:r>
          </w:p>
          <w:p w14:paraId="475A39E3" w14:textId="6D42C5D8" w:rsidR="00437667" w:rsidRPr="004306EE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3E0BD4">
              <w:rPr>
                <w:rFonts w:ascii="Arial" w:hAnsi="Arial" w:cs="Arial"/>
                <w:color w:val="FF0000"/>
              </w:rPr>
              <w:t>Assessment</w:t>
            </w:r>
          </w:p>
        </w:tc>
        <w:tc>
          <w:tcPr>
            <w:tcW w:w="5245" w:type="dxa"/>
          </w:tcPr>
          <w:p w14:paraId="35ACDB4B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19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43658E68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2A151488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05C17CB4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6AD9A9F4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3B59E80F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03284904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TUITT Newsletter</w:t>
            </w:r>
          </w:p>
          <w:p w14:paraId="3B85CF75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0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  <w:p w14:paraId="17748D68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6D61875A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56B28">
              <w:rPr>
                <w:rFonts w:cstheme="minorHAnsi"/>
                <w:i/>
                <w:iCs/>
              </w:rPr>
              <w:t>W</w:t>
            </w:r>
            <w:r>
              <w:rPr>
                <w:rFonts w:cstheme="minorHAnsi"/>
                <w:i/>
                <w:iCs/>
              </w:rPr>
              <w:t>i</w:t>
            </w:r>
            <w:r w:rsidRPr="00956B28">
              <w:rPr>
                <w:rFonts w:cstheme="minorHAnsi"/>
                <w:i/>
                <w:iCs/>
              </w:rPr>
              <w:t>liam (2018) Creating the Schools our Children Need</w:t>
            </w:r>
          </w:p>
          <w:p w14:paraId="519266DA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DF43FE">
              <w:rPr>
                <w:rFonts w:cstheme="minorHAnsi"/>
                <w:i/>
                <w:iCs/>
              </w:rPr>
              <w:t>Robert Coe (2014) ‘Classroom Observation: It’s Harder Than You Think’</w:t>
            </w:r>
          </w:p>
          <w:p w14:paraId="6B6BA103" w14:textId="7880AD68" w:rsidR="00437667" w:rsidRDefault="00437667" w:rsidP="00437667">
            <w:pPr>
              <w:rPr>
                <w:rFonts w:ascii="Arial" w:hAnsi="Arial" w:cs="Arial"/>
                <w:i/>
                <w:iCs/>
              </w:rPr>
            </w:pPr>
            <w:r w:rsidRPr="00DF43FE">
              <w:rPr>
                <w:rFonts w:eastAsia="Times New Roman" w:cstheme="minorHAnsi"/>
                <w:i/>
                <w:iCs/>
                <w:kern w:val="36"/>
                <w:lang w:eastAsia="en-GB"/>
              </w:rPr>
              <w:t>Sternad, D (2012) ‘Developing Coaching Skills: A Concise Introduction’</w:t>
            </w:r>
          </w:p>
        </w:tc>
        <w:tc>
          <w:tcPr>
            <w:tcW w:w="850" w:type="dxa"/>
          </w:tcPr>
          <w:p w14:paraId="1B0CF158" w14:textId="7B89646A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000B41CE">
              <w:rPr>
                <w:rFonts w:ascii="Arial" w:hAnsi="Arial" w:cs="Arial"/>
              </w:rPr>
              <w:t>2</w:t>
            </w:r>
          </w:p>
        </w:tc>
      </w:tr>
      <w:tr w:rsidR="00437667" w14:paraId="15BA3B6D" w14:textId="77777777">
        <w:tc>
          <w:tcPr>
            <w:tcW w:w="709" w:type="dxa"/>
            <w:tcBorders>
              <w:bottom w:val="single" w:sz="4" w:space="0" w:color="auto"/>
            </w:tcBorders>
          </w:tcPr>
          <w:p w14:paraId="46DA84C9" w14:textId="4AB0361F" w:rsidR="00437667" w:rsidRPr="64DE0F1D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14:paraId="6DD5C528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Thursday 30</w:t>
            </w:r>
            <w:r w:rsidRPr="003E0BD4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Pr="003E0BD4">
              <w:rPr>
                <w:rFonts w:ascii="Arial" w:hAnsi="Arial" w:cs="Arial"/>
                <w:b/>
                <w:bCs/>
              </w:rPr>
              <w:t xml:space="preserve"> January</w:t>
            </w:r>
          </w:p>
          <w:p w14:paraId="4824FCE5" w14:textId="33233ED5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</w:rPr>
              <w:t xml:space="preserve">ASYNCHRONOUS 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14:paraId="48408831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6EB5942B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Trainee Curriculum (how evidence practice supports and complements the TUITT curriculum)*</w:t>
            </w:r>
          </w:p>
          <w:p w14:paraId="470223B1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 xml:space="preserve">Start of TUITT placement 2 feedback. </w:t>
            </w:r>
          </w:p>
          <w:p w14:paraId="382010B2" w14:textId="77777777" w:rsidR="00437667" w:rsidRPr="00FD38C9" w:rsidRDefault="00437667" w:rsidP="00437667">
            <w:pPr>
              <w:rPr>
                <w:rFonts w:ascii="Arial" w:hAnsi="Arial" w:cs="Arial"/>
                <w:i/>
                <w:iCs/>
                <w:color w:val="2F5496" w:themeColor="accent1" w:themeShade="BF"/>
              </w:rPr>
            </w:pPr>
            <w:r w:rsidRPr="00361964">
              <w:rPr>
                <w:rFonts w:ascii="Arial" w:hAnsi="Arial" w:cs="Arial"/>
                <w:color w:val="2F5496" w:themeColor="accent1" w:themeShade="BF"/>
                <w:highlight w:val="yellow"/>
              </w:rPr>
              <w:t xml:space="preserve">Reflections on IT&amp;P Cycle 3 </w:t>
            </w:r>
            <w:r w:rsidRPr="00361964">
              <w:rPr>
                <w:rFonts w:ascii="Arial" w:hAnsi="Arial" w:cs="Arial"/>
                <w:i/>
                <w:iCs/>
                <w:color w:val="2F5496" w:themeColor="accent1" w:themeShade="BF"/>
                <w:highlight w:val="yellow"/>
              </w:rPr>
              <w:t>Identifying pupils who need new content broken down and providing targeted and small group support</w:t>
            </w:r>
          </w:p>
          <w:p w14:paraId="412D5CDF" w14:textId="77777777" w:rsidR="00437667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64DE0F1D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0450B98C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00B0F0"/>
              </w:rPr>
              <w:t>Embedding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27EADDDE" w14:textId="77777777" w:rsidR="00437667" w:rsidRPr="003E0BD4" w:rsidRDefault="00437667" w:rsidP="00437667">
            <w:pPr>
              <w:rPr>
                <w:rFonts w:ascii="Arial" w:hAnsi="Arial" w:cs="Arial"/>
                <w:color w:val="00B0F0"/>
              </w:rPr>
            </w:pPr>
            <w:r w:rsidRPr="003E0BD4">
              <w:rPr>
                <w:rFonts w:ascii="Arial" w:hAnsi="Arial" w:cs="Arial"/>
                <w:color w:val="00B0F0"/>
              </w:rPr>
              <w:t>Pedagogical Research</w:t>
            </w:r>
          </w:p>
          <w:p w14:paraId="784E555A" w14:textId="77777777" w:rsidR="00437667" w:rsidRPr="003E0BD4" w:rsidRDefault="00437667" w:rsidP="00437667">
            <w:pPr>
              <w:rPr>
                <w:rFonts w:ascii="Arial" w:hAnsi="Arial" w:cs="Arial"/>
                <w:color w:val="00B0F0"/>
              </w:rPr>
            </w:pPr>
            <w:r w:rsidRPr="003E0BD4">
              <w:rPr>
                <w:rFonts w:ascii="Arial" w:hAnsi="Arial" w:cs="Arial"/>
                <w:color w:val="00B0F0"/>
              </w:rPr>
              <w:t>Subject- based Research</w:t>
            </w:r>
          </w:p>
          <w:p w14:paraId="4E06A9EB" w14:textId="702D5760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3E0BD4">
              <w:rPr>
                <w:rFonts w:ascii="Arial" w:hAnsi="Arial" w:cs="Arial"/>
                <w:color w:val="00B0F0"/>
              </w:rPr>
              <w:t>Embedding Research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14:paraId="167DFD7B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21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7A72180B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06115F54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6382BA68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29361E05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1C2A716C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234DFA47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2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  <w:p w14:paraId="0187388F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</w:p>
          <w:p w14:paraId="3B91735B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56B28">
              <w:rPr>
                <w:rFonts w:cstheme="minorHAnsi"/>
                <w:i/>
                <w:iCs/>
              </w:rPr>
              <w:t xml:space="preserve">Sharples et al (2018) Putting Evidence to Work; </w:t>
            </w:r>
          </w:p>
          <w:p w14:paraId="560346BF" w14:textId="77777777" w:rsidR="00437667" w:rsidRDefault="00437667" w:rsidP="00437667">
            <w:pPr>
              <w:rPr>
                <w:rFonts w:cstheme="minorHAnsi"/>
              </w:rPr>
            </w:pPr>
            <w:r w:rsidRPr="00956B28">
              <w:rPr>
                <w:rFonts w:cstheme="minorHAnsi"/>
                <w:i/>
                <w:iCs/>
              </w:rPr>
              <w:t>Deans for Impact (2017) Building Blocks Framework;</w:t>
            </w:r>
            <w:r w:rsidRPr="00956B28">
              <w:rPr>
                <w:rFonts w:cstheme="minorHAnsi"/>
              </w:rPr>
              <w:t xml:space="preserve"> </w:t>
            </w:r>
          </w:p>
          <w:p w14:paraId="56BDE6C6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56B28">
              <w:rPr>
                <w:rFonts w:cstheme="minorHAnsi"/>
                <w:i/>
                <w:iCs/>
              </w:rPr>
              <w:t xml:space="preserve">Great Teaching Toolkit; </w:t>
            </w:r>
          </w:p>
          <w:p w14:paraId="4E4B2E84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56B28">
              <w:rPr>
                <w:rFonts w:cstheme="minorHAnsi"/>
                <w:i/>
                <w:iCs/>
              </w:rPr>
              <w:lastRenderedPageBreak/>
              <w:t>Kirschner and Hendrick (2020)</w:t>
            </w:r>
            <w:r>
              <w:t xml:space="preserve"> </w:t>
            </w:r>
            <w:r w:rsidRPr="00983155">
              <w:rPr>
                <w:rFonts w:cstheme="minorHAnsi"/>
                <w:i/>
                <w:iCs/>
              </w:rPr>
              <w:t>How learning happens: Seminal works in educational psychology and what they mean in practice. Routledge. ISBN 9780367184575</w:t>
            </w:r>
          </w:p>
          <w:p w14:paraId="70B17635" w14:textId="35447012" w:rsidR="00437667" w:rsidRDefault="00437667" w:rsidP="00437667">
            <w:r w:rsidRPr="00BC60FD">
              <w:rPr>
                <w:rFonts w:cstheme="minorHAnsi"/>
                <w:i/>
                <w:iCs/>
              </w:rPr>
              <w:t>Ofsted (2020) ITE Curriculum Research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6310C74A" w14:textId="25E15ED6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000B41CE">
              <w:rPr>
                <w:rFonts w:ascii="Arial" w:hAnsi="Arial" w:cs="Arial"/>
              </w:rPr>
              <w:lastRenderedPageBreak/>
              <w:t>2</w:t>
            </w:r>
          </w:p>
        </w:tc>
      </w:tr>
      <w:tr w:rsidR="00437667" w14:paraId="098AC4B7" w14:textId="77777777">
        <w:tc>
          <w:tcPr>
            <w:tcW w:w="709" w:type="dxa"/>
          </w:tcPr>
          <w:p w14:paraId="22532CB2" w14:textId="1216423F" w:rsidR="00437667" w:rsidRPr="64DE0F1D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2127" w:type="dxa"/>
          </w:tcPr>
          <w:p w14:paraId="3680FDA0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Thursday 6</w:t>
            </w:r>
            <w:r w:rsidRPr="003E0BD4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Pr="003E0BD4">
              <w:rPr>
                <w:rFonts w:ascii="Arial" w:hAnsi="Arial" w:cs="Arial"/>
                <w:b/>
                <w:bCs/>
              </w:rPr>
              <w:t xml:space="preserve"> March </w:t>
            </w:r>
          </w:p>
          <w:p w14:paraId="37F9E125" w14:textId="77777777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On Teams</w:t>
            </w:r>
          </w:p>
          <w:p w14:paraId="6BE676E3" w14:textId="6A2E338A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</w:rPr>
              <w:t xml:space="preserve">ASYNCHRONOUS </w:t>
            </w:r>
          </w:p>
        </w:tc>
        <w:tc>
          <w:tcPr>
            <w:tcW w:w="6804" w:type="dxa"/>
          </w:tcPr>
          <w:p w14:paraId="6F85A416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74F4CF8F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 Trainee Curriculum (how the TUITT curriculum supports cross curricular links)*</w:t>
            </w:r>
          </w:p>
          <w:p w14:paraId="6ECB8C9E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361964">
              <w:rPr>
                <w:rFonts w:ascii="Arial" w:hAnsi="Arial" w:cs="Arial"/>
                <w:color w:val="2F5496" w:themeColor="accent1" w:themeShade="BF"/>
                <w:highlight w:val="yellow"/>
              </w:rPr>
              <w:t xml:space="preserve">TUITT preparations for IT&amp;P Cycle 4 </w:t>
            </w:r>
            <w:r w:rsidRPr="00361964">
              <w:rPr>
                <w:rFonts w:ascii="Arial" w:hAnsi="Arial" w:cs="Arial"/>
                <w:i/>
                <w:iCs/>
                <w:color w:val="2F5496" w:themeColor="accent1" w:themeShade="BF"/>
                <w:highlight w:val="yellow"/>
              </w:rPr>
              <w:t xml:space="preserve">High-quality verbal feedback and live marking at the point of learning </w:t>
            </w:r>
            <w:r w:rsidRPr="00361964">
              <w:rPr>
                <w:rFonts w:ascii="Arial" w:hAnsi="Arial" w:cs="Arial"/>
                <w:color w:val="2F5496" w:themeColor="accent1" w:themeShade="BF"/>
                <w:highlight w:val="yellow"/>
              </w:rPr>
              <w:t>– Monday 17 – Friday 21 March 2025.</w:t>
            </w:r>
          </w:p>
          <w:p w14:paraId="11DE8A5A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216E6967" w14:textId="77777777" w:rsidR="00437667" w:rsidRPr="00FD38C9" w:rsidRDefault="00437667" w:rsidP="00437667">
            <w:pPr>
              <w:rPr>
                <w:rFonts w:ascii="Arial" w:hAnsi="Arial" w:cs="Arial"/>
                <w:b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Newsletter</w:t>
            </w:r>
          </w:p>
          <w:p w14:paraId="23CE4B91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00B0F0"/>
              </w:rPr>
              <w:t>Embedding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3C35C787" w14:textId="77777777" w:rsidR="00437667" w:rsidRPr="003E0BD4" w:rsidRDefault="00437667" w:rsidP="00437667">
            <w:pPr>
              <w:rPr>
                <w:rFonts w:ascii="Arial" w:hAnsi="Arial" w:cs="Arial"/>
                <w:color w:val="00B0F0"/>
              </w:rPr>
            </w:pPr>
            <w:r w:rsidRPr="003E0BD4">
              <w:rPr>
                <w:rFonts w:ascii="Arial" w:hAnsi="Arial" w:cs="Arial"/>
                <w:color w:val="00B0F0"/>
              </w:rPr>
              <w:t>Expert Coaching Modelled</w:t>
            </w:r>
          </w:p>
          <w:p w14:paraId="76345550" w14:textId="77777777" w:rsidR="00437667" w:rsidRDefault="00437667" w:rsidP="00437667">
            <w:pPr>
              <w:rPr>
                <w:rFonts w:ascii="Arial" w:hAnsi="Arial" w:cs="Arial"/>
                <w:color w:val="00B0F0"/>
              </w:rPr>
            </w:pPr>
            <w:r w:rsidRPr="003E0BD4">
              <w:rPr>
                <w:rFonts w:ascii="Arial" w:hAnsi="Arial" w:cs="Arial"/>
                <w:color w:val="00B0F0"/>
              </w:rPr>
              <w:t>Coaching: Personal Growth</w:t>
            </w:r>
          </w:p>
          <w:p w14:paraId="50B9E502" w14:textId="77777777" w:rsidR="00437667" w:rsidRPr="003E0BD4" w:rsidRDefault="00437667" w:rsidP="00437667">
            <w:pPr>
              <w:rPr>
                <w:rFonts w:ascii="Arial" w:hAnsi="Arial" w:cs="Arial"/>
                <w:color w:val="00B0F0"/>
              </w:rPr>
            </w:pPr>
            <w:r w:rsidRPr="003E0BD4">
              <w:rPr>
                <w:rFonts w:ascii="Arial" w:hAnsi="Arial" w:cs="Arial"/>
                <w:color w:val="00B0F0"/>
              </w:rPr>
              <w:t>Cross Curricular Literacy – including reading</w:t>
            </w:r>
          </w:p>
          <w:p w14:paraId="036BD496" w14:textId="06935CD0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3E0BD4">
              <w:rPr>
                <w:rFonts w:ascii="Arial" w:hAnsi="Arial" w:cs="Arial"/>
                <w:color w:val="00B0F0"/>
              </w:rPr>
              <w:t>ITT Subject Leadership</w:t>
            </w:r>
          </w:p>
        </w:tc>
        <w:tc>
          <w:tcPr>
            <w:tcW w:w="5245" w:type="dxa"/>
          </w:tcPr>
          <w:p w14:paraId="189A4F12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23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72D8279F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697506E7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4996CDC5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3960D017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521BCDCF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0FB354AB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TUITT Newsletter</w:t>
            </w:r>
          </w:p>
          <w:p w14:paraId="6DC3EF1F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4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  <w:p w14:paraId="10B971A6" w14:textId="77777777" w:rsidR="00437667" w:rsidRDefault="00437667" w:rsidP="00437667">
            <w:pPr>
              <w:rPr>
                <w:rFonts w:cstheme="minorHAnsi"/>
                <w:i/>
              </w:rPr>
            </w:pPr>
          </w:p>
          <w:p w14:paraId="3549AAAC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9C0F44">
              <w:rPr>
                <w:rFonts w:cstheme="minorHAnsi"/>
                <w:i/>
                <w:iCs/>
              </w:rPr>
              <w:t>Connor, M and Pokora J (2017) ‘Coaching and Mentoring at Work, 3rd Edition: Developing Effective Practice Open University Press</w:t>
            </w:r>
          </w:p>
          <w:p w14:paraId="5AC7242E" w14:textId="66255941" w:rsidR="00437667" w:rsidRDefault="00437667" w:rsidP="00437667">
            <w:r w:rsidRPr="00BC60FD">
              <w:rPr>
                <w:rFonts w:ascii="Calibri" w:hAnsi="Calibri" w:cs="Calibri"/>
                <w:i/>
                <w:iCs/>
              </w:rPr>
              <w:t>Dembkowski and Eldridge (2003) Beyond GROW: A new coaching model</w:t>
            </w:r>
          </w:p>
        </w:tc>
        <w:tc>
          <w:tcPr>
            <w:tcW w:w="850" w:type="dxa"/>
          </w:tcPr>
          <w:p w14:paraId="24C3E090" w14:textId="7E6AFA45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2</w:t>
            </w:r>
          </w:p>
        </w:tc>
      </w:tr>
      <w:tr w:rsidR="00437667" w14:paraId="7B66473D" w14:textId="77777777">
        <w:tc>
          <w:tcPr>
            <w:tcW w:w="709" w:type="dxa"/>
          </w:tcPr>
          <w:p w14:paraId="7867E5E2" w14:textId="5FECDD3C" w:rsidR="00437667" w:rsidRPr="64DE0F1D" w:rsidRDefault="00437667" w:rsidP="0043766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2127" w:type="dxa"/>
          </w:tcPr>
          <w:p w14:paraId="1144300A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>Thursday 24</w:t>
            </w:r>
            <w:r w:rsidRPr="003E0BD4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Pr="003E0BD4">
              <w:rPr>
                <w:rFonts w:ascii="Arial" w:hAnsi="Arial" w:cs="Arial"/>
                <w:b/>
                <w:bCs/>
              </w:rPr>
              <w:t xml:space="preserve"> April</w:t>
            </w:r>
          </w:p>
          <w:p w14:paraId="7FF3A98C" w14:textId="77777777" w:rsidR="00437667" w:rsidRPr="003E0BD4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 xml:space="preserve">4.00 – 6.00 pm </w:t>
            </w:r>
          </w:p>
          <w:p w14:paraId="44EB19CB" w14:textId="41BC6FB9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</w:rPr>
              <w:t>On Teams</w:t>
            </w:r>
          </w:p>
        </w:tc>
        <w:tc>
          <w:tcPr>
            <w:tcW w:w="6804" w:type="dxa"/>
          </w:tcPr>
          <w:p w14:paraId="09143C97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68651670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 Trainee Curriculum (mentor self-reflection and feedback)*</w:t>
            </w:r>
          </w:p>
          <w:p w14:paraId="091ABFA0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361964">
              <w:rPr>
                <w:rFonts w:ascii="Arial" w:hAnsi="Arial" w:cs="Arial"/>
                <w:color w:val="2F5496" w:themeColor="accent1" w:themeShade="BF"/>
                <w:highlight w:val="yellow"/>
              </w:rPr>
              <w:t xml:space="preserve">Reflections on IT&amp;P Cycle 4 </w:t>
            </w:r>
            <w:r w:rsidRPr="00361964">
              <w:rPr>
                <w:rFonts w:ascii="Arial" w:hAnsi="Arial" w:cs="Arial"/>
                <w:i/>
                <w:iCs/>
                <w:color w:val="2F5496" w:themeColor="accent1" w:themeShade="BF"/>
                <w:highlight w:val="yellow"/>
              </w:rPr>
              <w:t>High-quality verbal feedback and live marking at the point of learning</w:t>
            </w:r>
            <w:r w:rsidRPr="00361964">
              <w:rPr>
                <w:rFonts w:ascii="Arial" w:hAnsi="Arial" w:cs="Arial"/>
                <w:color w:val="2F5496" w:themeColor="accent1" w:themeShade="BF"/>
                <w:highlight w:val="yellow"/>
              </w:rPr>
              <w:t>.</w:t>
            </w:r>
          </w:p>
          <w:p w14:paraId="6236170B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Writing the end of placement report and recap on SMART targets for ECTs</w:t>
            </w:r>
          </w:p>
          <w:p w14:paraId="501EEA7F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4D16DA62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Newsletter</w:t>
            </w:r>
          </w:p>
          <w:p w14:paraId="00C4D00D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00B0F0"/>
              </w:rPr>
              <w:t>Embedding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0A4962FB" w14:textId="196E2C29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3E0BD4">
              <w:rPr>
                <w:rFonts w:ascii="Arial" w:hAnsi="Arial" w:cs="Arial"/>
                <w:color w:val="00B0F0"/>
              </w:rPr>
              <w:t>The Wider Curriculum</w:t>
            </w:r>
          </w:p>
        </w:tc>
        <w:tc>
          <w:tcPr>
            <w:tcW w:w="5245" w:type="dxa"/>
          </w:tcPr>
          <w:p w14:paraId="61926011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25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477C6393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0A04D612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769537F1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>IT&amp;P</w:t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documentation</w:t>
            </w:r>
          </w:p>
          <w:p w14:paraId="55901CB9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SMART target guidance</w:t>
            </w:r>
          </w:p>
          <w:p w14:paraId="14AACEEF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77D1659C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37341A1E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TUITT Newsletter</w:t>
            </w:r>
          </w:p>
          <w:p w14:paraId="64DAC1E5" w14:textId="77777777" w:rsidR="00437667" w:rsidRDefault="00437667" w:rsidP="00437667">
            <w:pPr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</w:pPr>
          </w:p>
          <w:p w14:paraId="374D5598" w14:textId="77777777" w:rsidR="00437667" w:rsidRDefault="00437667" w:rsidP="00437667">
            <w:pPr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</w:pPr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Wright. T (2018) ‘</w:t>
            </w:r>
            <w:r w:rsidRPr="00CB124B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How to be a Brilliant Mentor: Developing Outstanding Teachers</w:t>
            </w:r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’</w:t>
            </w:r>
            <w:r w:rsidRPr="00CB124B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 </w:t>
            </w:r>
            <w:r w:rsidRPr="00CA1F93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Routledge</w:t>
            </w:r>
          </w:p>
          <w:p w14:paraId="3C66EFAE" w14:textId="2CD9752C" w:rsidR="00437667" w:rsidRDefault="00437667" w:rsidP="00437667">
            <w:r>
              <w:rPr>
                <w:rFonts w:cstheme="minorHAnsi"/>
                <w:i/>
                <w:iCs/>
              </w:rPr>
              <w:t>Ghaye.T (2011) ‘Teaching and Learning Through Reflective Practice: A Practical Guide For Positive Action’ Routledge</w:t>
            </w:r>
          </w:p>
        </w:tc>
        <w:tc>
          <w:tcPr>
            <w:tcW w:w="850" w:type="dxa"/>
          </w:tcPr>
          <w:p w14:paraId="5405BE67" w14:textId="2D70E15E" w:rsidR="00437667" w:rsidRPr="000B41CE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2</w:t>
            </w:r>
          </w:p>
        </w:tc>
      </w:tr>
      <w:tr w:rsidR="00437667" w14:paraId="55D55DAD" w14:textId="25B7B750" w:rsidTr="64DE0F1D">
        <w:tc>
          <w:tcPr>
            <w:tcW w:w="709" w:type="dxa"/>
          </w:tcPr>
          <w:p w14:paraId="1322D68E" w14:textId="1CF03D56" w:rsidR="00437667" w:rsidRDefault="00437667" w:rsidP="004376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  <w:p w14:paraId="7EA8988D" w14:textId="77777777" w:rsidR="00437667" w:rsidRDefault="00437667" w:rsidP="00437667">
            <w:pPr>
              <w:rPr>
                <w:rFonts w:ascii="Arial" w:hAnsi="Arial" w:cs="Arial"/>
              </w:rPr>
            </w:pPr>
          </w:p>
          <w:p w14:paraId="0E1F4A7E" w14:textId="79E23471" w:rsidR="00437667" w:rsidRPr="003E0BD4" w:rsidRDefault="00437667" w:rsidP="004376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10</w:t>
            </w:r>
          </w:p>
        </w:tc>
        <w:tc>
          <w:tcPr>
            <w:tcW w:w="2127" w:type="dxa"/>
          </w:tcPr>
          <w:p w14:paraId="6F4FA222" w14:textId="1DFB6681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lastRenderedPageBreak/>
              <w:t xml:space="preserve">Thursday </w:t>
            </w:r>
            <w:r>
              <w:rPr>
                <w:rFonts w:ascii="Arial" w:hAnsi="Arial" w:cs="Arial"/>
                <w:b/>
                <w:bCs/>
              </w:rPr>
              <w:t>15</w:t>
            </w:r>
            <w:r w:rsidRPr="005A498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</w:rPr>
              <w:t xml:space="preserve"> May</w:t>
            </w:r>
          </w:p>
          <w:p w14:paraId="4EFFBA01" w14:textId="4D9EA2CA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lastRenderedPageBreak/>
              <w:t>On Teams</w:t>
            </w:r>
          </w:p>
          <w:p w14:paraId="7D494BDA" w14:textId="20CD739F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 xml:space="preserve">ASYNCHRONOUS </w:t>
            </w:r>
          </w:p>
          <w:p w14:paraId="2F59BB53" w14:textId="77777777" w:rsidR="00437667" w:rsidRDefault="00437667" w:rsidP="00437667">
            <w:pPr>
              <w:rPr>
                <w:rFonts w:ascii="Arial" w:hAnsi="Arial" w:cs="Arial"/>
              </w:rPr>
            </w:pPr>
          </w:p>
          <w:p w14:paraId="6179882E" w14:textId="0CFDD200" w:rsidR="00437667" w:rsidRPr="00F056A5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6804" w:type="dxa"/>
          </w:tcPr>
          <w:p w14:paraId="5232EF5B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lastRenderedPageBreak/>
              <w:t>TUITT</w:t>
            </w:r>
          </w:p>
          <w:p w14:paraId="07155B97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Trainee Curriculum (Mental Health and Well-Being)*</w:t>
            </w:r>
          </w:p>
          <w:p w14:paraId="5967680D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lastRenderedPageBreak/>
              <w:t>Writing SMART targets for TUITT tripartite meetings and end of placement reports</w:t>
            </w:r>
          </w:p>
          <w:p w14:paraId="6F0F9D67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45165AB9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FF0000"/>
              </w:rPr>
              <w:t>Introducing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05A3510A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Reflective Practice</w:t>
            </w:r>
          </w:p>
          <w:p w14:paraId="65689A56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Difficult Conversations</w:t>
            </w:r>
          </w:p>
          <w:p w14:paraId="78F5CDCC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08E51548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576E1C88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36498225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3D129F22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0E6F9F17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0E6A46B3" w14:textId="13535D52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5245" w:type="dxa"/>
          </w:tcPr>
          <w:p w14:paraId="6B36F09F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26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35B9F79A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3A5CA1E4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lastRenderedPageBreak/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0EBB8498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SMART target guidance</w:t>
            </w:r>
          </w:p>
          <w:p w14:paraId="4ADA69C0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3817BCDF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01B593DA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7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  <w:p w14:paraId="2DF5C7B2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</w:p>
          <w:p w14:paraId="48FAC5AB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Handal G and Lauvas P. (1987) ‘Promoting Reflective Teaching: Supervision In Action’ OUP</w:t>
            </w:r>
          </w:p>
          <w:p w14:paraId="1E26E96B" w14:textId="577DFEF8" w:rsidR="00437667" w:rsidRPr="003E0BD4" w:rsidRDefault="00437667" w:rsidP="00437667">
            <w:pPr>
              <w:rPr>
                <w:rFonts w:ascii="Arial" w:hAnsi="Arial" w:cs="Arial"/>
                <w:color w:val="00B050"/>
              </w:rPr>
            </w:pPr>
            <w:r w:rsidRPr="00D052AC">
              <w:rPr>
                <w:rFonts w:eastAsia="Times New Roman" w:cstheme="minorHAnsi"/>
                <w:i/>
                <w:iCs/>
                <w:kern w:val="36"/>
                <w:lang w:eastAsia="en-GB"/>
              </w:rPr>
              <w:t xml:space="preserve">Gill, S. (2018) ‘Successful Difficult Conversations in School: Improve your team's </w:t>
            </w:r>
            <w:r w:rsidRPr="00B9025A"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performance, behaviour and attitude with kindness and success</w:t>
            </w:r>
            <w:r>
              <w:rPr>
                <w:rFonts w:eastAsia="Times New Roman" w:cstheme="minorHAnsi"/>
                <w:i/>
                <w:iCs/>
                <w:color w:val="0F1111"/>
                <w:kern w:val="36"/>
                <w:lang w:eastAsia="en-GB"/>
              </w:rPr>
              <w:t>’</w:t>
            </w:r>
            <w:r w:rsidRPr="00B9025A">
              <w:rPr>
                <w:rFonts w:cstheme="minorHAnsi"/>
                <w:i/>
                <w:iCs/>
                <w:color w:val="0F1111"/>
                <w:shd w:val="clear" w:color="auto" w:fill="FFFFFF"/>
              </w:rPr>
              <w:t xml:space="preserve"> John Catt Educational Lt</w:t>
            </w:r>
            <w:r>
              <w:rPr>
                <w:rFonts w:cstheme="minorHAnsi"/>
                <w:i/>
                <w:iCs/>
                <w:color w:val="0F1111"/>
                <w:shd w:val="clear" w:color="auto" w:fill="FFFFFF"/>
              </w:rPr>
              <w:t>d</w:t>
            </w:r>
          </w:p>
        </w:tc>
        <w:tc>
          <w:tcPr>
            <w:tcW w:w="850" w:type="dxa"/>
          </w:tcPr>
          <w:p w14:paraId="14004145" w14:textId="20CE4510" w:rsidR="00437667" w:rsidRPr="003E0BD4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lastRenderedPageBreak/>
              <w:t>2</w:t>
            </w:r>
          </w:p>
        </w:tc>
      </w:tr>
      <w:tr w:rsidR="00437667" w14:paraId="57026B4A" w14:textId="606BA351" w:rsidTr="00E1237D">
        <w:trPr>
          <w:trHeight w:val="3014"/>
        </w:trPr>
        <w:tc>
          <w:tcPr>
            <w:tcW w:w="709" w:type="dxa"/>
          </w:tcPr>
          <w:p w14:paraId="11DF81F5" w14:textId="6269F939" w:rsidR="00437667" w:rsidRPr="003E0BD4" w:rsidRDefault="00437667" w:rsidP="00437667">
            <w:pPr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1</w:t>
            </w:r>
          </w:p>
        </w:tc>
        <w:tc>
          <w:tcPr>
            <w:tcW w:w="2127" w:type="dxa"/>
          </w:tcPr>
          <w:p w14:paraId="733E94CF" w14:textId="6CC4A836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Thursday </w:t>
            </w:r>
            <w:r>
              <w:rPr>
                <w:rFonts w:ascii="Arial" w:hAnsi="Arial" w:cs="Arial"/>
                <w:b/>
                <w:bCs/>
              </w:rPr>
              <w:t>5</w:t>
            </w:r>
            <w:r w:rsidRPr="001719C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</w:rPr>
              <w:t xml:space="preserve"> June</w:t>
            </w:r>
          </w:p>
          <w:p w14:paraId="42DFBD6A" w14:textId="43B5E176" w:rsidR="00437667" w:rsidRPr="003E0BD4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 xml:space="preserve">4.00 – 6.00 pm </w:t>
            </w:r>
          </w:p>
          <w:p w14:paraId="7B7B5FB9" w14:textId="77777777" w:rsidR="00437667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</w:rPr>
              <w:t>On Teams</w:t>
            </w:r>
          </w:p>
          <w:p w14:paraId="46895A10" w14:textId="46F5D62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04" w:type="dxa"/>
          </w:tcPr>
          <w:p w14:paraId="4753F2A7" w14:textId="77777777" w:rsidR="00437667" w:rsidRPr="00FD38C9" w:rsidRDefault="00437667" w:rsidP="00437667">
            <w:pPr>
              <w:rPr>
                <w:rFonts w:ascii="Arial" w:hAnsi="Arial" w:cs="Arial"/>
                <w:b/>
                <w:bCs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b/>
                <w:bCs/>
                <w:color w:val="2F5496" w:themeColor="accent1" w:themeShade="BF"/>
              </w:rPr>
              <w:t>TUITT</w:t>
            </w:r>
          </w:p>
          <w:p w14:paraId="7A90BAC5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The TUITT Trainee Curriculum (formative assessment and feedback)*</w:t>
            </w:r>
          </w:p>
          <w:p w14:paraId="2240A9E8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Writing the End of Placement Report</w:t>
            </w:r>
          </w:p>
          <w:p w14:paraId="25C2F58F" w14:textId="77777777" w:rsidR="00437667" w:rsidRPr="00FD38C9" w:rsidRDefault="00437667" w:rsidP="00437667">
            <w:pPr>
              <w:rPr>
                <w:rFonts w:ascii="Arial" w:hAnsi="Arial" w:cs="Arial"/>
                <w:color w:val="2F5496" w:themeColor="accent1" w:themeShade="BF"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Weekly mentor bulletin sent by Lead Mentors</w:t>
            </w:r>
          </w:p>
          <w:p w14:paraId="43534557" w14:textId="77777777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FD38C9">
              <w:rPr>
                <w:rFonts w:ascii="Arial" w:hAnsi="Arial" w:cs="Arial"/>
                <w:color w:val="2F5496" w:themeColor="accent1" w:themeShade="BF"/>
              </w:rPr>
              <w:t>TUITT Newsletter</w:t>
            </w:r>
          </w:p>
          <w:p w14:paraId="6C980500" w14:textId="77777777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 w:rsidRPr="003E0BD4">
              <w:rPr>
                <w:rFonts w:ascii="Arial" w:hAnsi="Arial" w:cs="Arial"/>
                <w:b/>
                <w:bCs/>
              </w:rPr>
              <w:t xml:space="preserve">NASBTT Mentor Development </w:t>
            </w:r>
            <w:r w:rsidRPr="003E0BD4">
              <w:rPr>
                <w:rFonts w:ascii="Arial" w:hAnsi="Arial" w:cs="Arial"/>
                <w:b/>
                <w:bCs/>
                <w:color w:val="FF0000"/>
              </w:rPr>
              <w:t>Introducing</w:t>
            </w:r>
            <w:r w:rsidRPr="003E0BD4">
              <w:rPr>
                <w:rFonts w:ascii="Arial" w:hAnsi="Arial" w:cs="Arial"/>
                <w:b/>
                <w:bCs/>
              </w:rPr>
              <w:t xml:space="preserve"> Modules:</w:t>
            </w:r>
          </w:p>
          <w:p w14:paraId="1F04CE82" w14:textId="77777777" w:rsidR="00437667" w:rsidRPr="003E0BD4" w:rsidRDefault="00437667" w:rsidP="00437667">
            <w:pPr>
              <w:rPr>
                <w:rFonts w:ascii="Arial" w:hAnsi="Arial" w:cs="Arial"/>
                <w:color w:val="FF0000"/>
              </w:rPr>
            </w:pPr>
            <w:r w:rsidRPr="003E0BD4">
              <w:rPr>
                <w:rFonts w:ascii="Arial" w:hAnsi="Arial" w:cs="Arial"/>
                <w:color w:val="FF0000"/>
              </w:rPr>
              <w:t>Mentees and Metacognition</w:t>
            </w:r>
          </w:p>
          <w:p w14:paraId="1E50EB49" w14:textId="16730E4C" w:rsidR="00437667" w:rsidRPr="003E0BD4" w:rsidRDefault="00437667" w:rsidP="00437667">
            <w:pPr>
              <w:rPr>
                <w:rFonts w:ascii="Arial" w:hAnsi="Arial" w:cs="Arial"/>
              </w:rPr>
            </w:pPr>
            <w:r w:rsidRPr="003E0BD4">
              <w:rPr>
                <w:rFonts w:ascii="Arial" w:hAnsi="Arial" w:cs="Arial"/>
                <w:color w:val="FF0000"/>
              </w:rPr>
              <w:t>Understanding Assessment</w:t>
            </w:r>
          </w:p>
        </w:tc>
        <w:tc>
          <w:tcPr>
            <w:tcW w:w="5245" w:type="dxa"/>
          </w:tcPr>
          <w:p w14:paraId="56F82E82" w14:textId="77777777" w:rsidR="00437667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hyperlink r:id="rId28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Mentor Standards</w:t>
              </w:r>
            </w:hyperlink>
          </w:p>
          <w:p w14:paraId="0A1D1436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189D0D13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  <w:p w14:paraId="36C4F3AC" w14:textId="77777777" w:rsidR="00437667" w:rsidRDefault="00437667" w:rsidP="00437667">
            <w:pPr>
              <w:rPr>
                <w:rFonts w:ascii="Arial" w:hAnsi="Arial" w:cs="Arial"/>
              </w:rPr>
            </w:pPr>
            <w:r w:rsidRPr="008C0A95">
              <w:rPr>
                <w:rFonts w:ascii="Arial" w:hAnsi="Arial" w:cs="Arial"/>
              </w:rPr>
              <w:t>Mentor Handbook</w:t>
            </w:r>
          </w:p>
          <w:p w14:paraId="3CC4D198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Weekly mentor bulletins</w:t>
            </w:r>
          </w:p>
          <w:p w14:paraId="65A99254" w14:textId="77777777" w:rsidR="00437667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TUITT Newsletter</w:t>
            </w:r>
          </w:p>
          <w:p w14:paraId="355F7FC0" w14:textId="77777777" w:rsidR="00437667" w:rsidRPr="00FE3F30" w:rsidRDefault="00437667" w:rsidP="00437667">
            <w:p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9" w:history="1">
              <w:r w:rsidRPr="00503C25">
                <w:rPr>
                  <w:rStyle w:val="Hyperlink"/>
                  <w:rFonts w:ascii="Arial" w:hAnsi="Arial" w:cs="Arial"/>
                </w:rPr>
                <w:t>Great Teaching Toolkit</w:t>
              </w:r>
            </w:hyperlink>
          </w:p>
          <w:p w14:paraId="2BB4BD6C" w14:textId="77777777" w:rsidR="00437667" w:rsidRDefault="00437667" w:rsidP="00437667">
            <w:pPr>
              <w:rPr>
                <w:rFonts w:ascii="Arial" w:hAnsi="Arial" w:cs="Arial"/>
                <w:color w:val="FF0000"/>
              </w:rPr>
            </w:pPr>
          </w:p>
          <w:p w14:paraId="4FD39573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600087">
              <w:rPr>
                <w:rFonts w:cstheme="minorHAnsi"/>
                <w:i/>
                <w:iCs/>
              </w:rPr>
              <w:t>Jade Pearce </w:t>
            </w:r>
            <w:r>
              <w:rPr>
                <w:rFonts w:cstheme="minorHAnsi"/>
                <w:i/>
                <w:iCs/>
              </w:rPr>
              <w:t>(</w:t>
            </w:r>
            <w:r w:rsidRPr="00600087">
              <w:rPr>
                <w:rFonts w:cstheme="minorHAnsi"/>
                <w:i/>
                <w:iCs/>
              </w:rPr>
              <w:t>2022</w:t>
            </w:r>
            <w:r>
              <w:rPr>
                <w:rFonts w:cstheme="minorHAnsi"/>
                <w:i/>
                <w:iCs/>
              </w:rPr>
              <w:t>)</w:t>
            </w:r>
            <w:r w:rsidRPr="00600087">
              <w:rPr>
                <w:rFonts w:cstheme="minorHAnsi"/>
                <w:i/>
                <w:iCs/>
              </w:rPr>
              <w:t>,</w:t>
            </w:r>
            <w:r w:rsidRPr="003B5B6B">
              <w:rPr>
                <w:rFonts w:cstheme="minorHAnsi"/>
                <w:i/>
                <w:iCs/>
              </w:rPr>
              <w:t xml:space="preserve"> ‘</w:t>
            </w:r>
            <w:r w:rsidRPr="00600087">
              <w:rPr>
                <w:rFonts w:cstheme="minorHAnsi"/>
                <w:i/>
                <w:iCs/>
              </w:rPr>
              <w:t>What Every Teacher Needs to Know: How to embed evidence-informed teaching and learning in your school</w:t>
            </w:r>
            <w:r w:rsidRPr="003B5B6B">
              <w:rPr>
                <w:rFonts w:cstheme="minorHAnsi"/>
                <w:i/>
                <w:iCs/>
              </w:rPr>
              <w:t>’</w:t>
            </w:r>
            <w:r w:rsidRPr="00600087">
              <w:rPr>
                <w:rFonts w:cstheme="minorHAnsi"/>
                <w:i/>
                <w:iCs/>
              </w:rPr>
              <w:t> -  Bloomsbury</w:t>
            </w:r>
          </w:p>
          <w:p w14:paraId="031945FB" w14:textId="77777777" w:rsidR="00437667" w:rsidRDefault="00437667" w:rsidP="00437667">
            <w:pPr>
              <w:rPr>
                <w:rFonts w:cstheme="minorHAnsi"/>
                <w:i/>
                <w:iCs/>
              </w:rPr>
            </w:pPr>
            <w:r w:rsidRPr="003B5B6B">
              <w:rPr>
                <w:rFonts w:cstheme="minorHAnsi"/>
                <w:i/>
                <w:iCs/>
              </w:rPr>
              <w:t xml:space="preserve">Weinstein, Sumeracki &amp; Caviglioli </w:t>
            </w:r>
            <w:r>
              <w:rPr>
                <w:rFonts w:cstheme="minorHAnsi"/>
                <w:i/>
                <w:iCs/>
              </w:rPr>
              <w:t>(</w:t>
            </w:r>
            <w:r w:rsidRPr="003B5B6B">
              <w:rPr>
                <w:rFonts w:cstheme="minorHAnsi"/>
                <w:i/>
                <w:iCs/>
              </w:rPr>
              <w:t>2018</w:t>
            </w:r>
            <w:r>
              <w:rPr>
                <w:rFonts w:cstheme="minorHAnsi"/>
                <w:i/>
                <w:iCs/>
              </w:rPr>
              <w:t>)</w:t>
            </w:r>
            <w:r w:rsidRPr="003B5B6B">
              <w:rPr>
                <w:rFonts w:cstheme="minorHAnsi"/>
                <w:i/>
                <w:iCs/>
              </w:rPr>
              <w:t xml:space="preserve"> </w:t>
            </w:r>
            <w:r>
              <w:rPr>
                <w:rFonts w:cstheme="minorHAnsi"/>
                <w:i/>
                <w:iCs/>
              </w:rPr>
              <w:t>‘</w:t>
            </w:r>
            <w:r w:rsidRPr="003B5B6B">
              <w:rPr>
                <w:rFonts w:cstheme="minorHAnsi"/>
                <w:i/>
                <w:iCs/>
              </w:rPr>
              <w:t>Understanding How We Learn</w:t>
            </w:r>
            <w:r>
              <w:rPr>
                <w:rFonts w:cstheme="minorHAnsi"/>
                <w:i/>
                <w:iCs/>
              </w:rPr>
              <w:t>’ Routledge</w:t>
            </w:r>
          </w:p>
          <w:p w14:paraId="215F1056" w14:textId="7B9E628E" w:rsidR="00437667" w:rsidRPr="003E0BD4" w:rsidRDefault="00437667" w:rsidP="00437667">
            <w:pPr>
              <w:rPr>
                <w:rFonts w:ascii="Arial" w:hAnsi="Arial" w:cs="Arial"/>
              </w:rPr>
            </w:pPr>
            <w:r w:rsidRPr="00BC60FD">
              <w:rPr>
                <w:rFonts w:cstheme="minorHAnsi"/>
                <w:i/>
                <w:iCs/>
              </w:rPr>
              <w:t>Ofsted (2020) ITE Curriculum Research</w:t>
            </w:r>
          </w:p>
        </w:tc>
        <w:tc>
          <w:tcPr>
            <w:tcW w:w="850" w:type="dxa"/>
          </w:tcPr>
          <w:p w14:paraId="1C6537CA" w14:textId="28AD0D55" w:rsidR="00437667" w:rsidRPr="003E0BD4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2</w:t>
            </w:r>
          </w:p>
        </w:tc>
      </w:tr>
      <w:tr w:rsidR="00437667" w14:paraId="009D2266" w14:textId="77777777" w:rsidTr="64DE0F1D">
        <w:tc>
          <w:tcPr>
            <w:tcW w:w="709" w:type="dxa"/>
            <w:shd w:val="clear" w:color="auto" w:fill="DBDBDB" w:themeFill="accent3" w:themeFillTint="66"/>
          </w:tcPr>
          <w:p w14:paraId="66B96D9F" w14:textId="693890FA" w:rsidR="00437667" w:rsidRPr="003E0BD4" w:rsidRDefault="00437667" w:rsidP="00437667">
            <w:pPr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2</w:t>
            </w:r>
          </w:p>
        </w:tc>
        <w:tc>
          <w:tcPr>
            <w:tcW w:w="2127" w:type="dxa"/>
            <w:shd w:val="clear" w:color="auto" w:fill="DBDBDB" w:themeFill="accent3" w:themeFillTint="66"/>
          </w:tcPr>
          <w:p w14:paraId="765C7211" w14:textId="186AA60C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Thursday 19</w:t>
            </w:r>
            <w:r w:rsidRPr="001719C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</w:rPr>
              <w:t xml:space="preserve"> June</w:t>
            </w:r>
          </w:p>
          <w:p w14:paraId="72AF586E" w14:textId="76F6F66D" w:rsidR="00437667" w:rsidRPr="003E0BD4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ASYNCHRONOUS </w:t>
            </w:r>
          </w:p>
        </w:tc>
        <w:tc>
          <w:tcPr>
            <w:tcW w:w="6804" w:type="dxa"/>
            <w:shd w:val="clear" w:color="auto" w:fill="DBDBDB" w:themeFill="accent3" w:themeFillTint="66"/>
          </w:tcPr>
          <w:p w14:paraId="0A220447" w14:textId="77777777" w:rsidR="00437667" w:rsidRDefault="00437667" w:rsidP="0043766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End of Placement Documentation</w:t>
            </w:r>
          </w:p>
          <w:p w14:paraId="4BE074D6" w14:textId="25D07862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5245" w:type="dxa"/>
            <w:shd w:val="clear" w:color="auto" w:fill="DBDBDB" w:themeFill="accent3" w:themeFillTint="66"/>
          </w:tcPr>
          <w:p w14:paraId="5AD6F9C0" w14:textId="77777777" w:rsidR="00437667" w:rsidRPr="004306EE" w:rsidRDefault="00437667" w:rsidP="00437667">
            <w:pPr>
              <w:rPr>
                <w:rFonts w:ascii="Arial" w:hAnsi="Arial" w:cs="Arial"/>
                <w:i/>
                <w:iCs/>
              </w:rPr>
            </w:pPr>
            <w:hyperlink r:id="rId30" w:history="1">
              <w:r w:rsidRPr="004306EE">
                <w:rPr>
                  <w:rStyle w:val="Hyperlink"/>
                  <w:rFonts w:ascii="Arial" w:hAnsi="Arial" w:cs="Arial"/>
                  <w:i/>
                  <w:iCs/>
                </w:rPr>
                <w:t>Teachers' Standards</w:t>
              </w:r>
            </w:hyperlink>
          </w:p>
          <w:p w14:paraId="14F80211" w14:textId="77777777" w:rsidR="00437667" w:rsidRPr="00221AD9" w:rsidRDefault="00437667" w:rsidP="00437667">
            <w:pPr>
              <w:rPr>
                <w:rStyle w:val="Hyperlink"/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fldChar w:fldCharType="begin"/>
            </w:r>
            <w:r>
              <w:rPr>
                <w:rFonts w:ascii="Arial" w:hAnsi="Arial" w:cs="Arial"/>
                <w:i/>
                <w:iCs/>
              </w:rPr>
              <w:instrText>HYPERLINK "https://www.gov.uk/government/publications/initial-teacher-training-itt-core-content-framework"</w:instrText>
            </w:r>
            <w:r>
              <w:rPr>
                <w:rFonts w:ascii="Arial" w:hAnsi="Arial" w:cs="Arial"/>
                <w:i/>
                <w:iCs/>
              </w:rPr>
            </w:r>
            <w:r>
              <w:rPr>
                <w:rFonts w:ascii="Arial" w:hAnsi="Arial" w:cs="Arial"/>
                <w:i/>
                <w:iCs/>
              </w:rPr>
              <w:fldChar w:fldCharType="separate"/>
            </w:r>
            <w:r w:rsidRPr="00221AD9">
              <w:rPr>
                <w:rStyle w:val="Hyperlink"/>
                <w:rFonts w:ascii="Arial" w:hAnsi="Arial" w:cs="Arial"/>
                <w:i/>
                <w:iCs/>
              </w:rPr>
              <w:t>ITT Core Content Framework</w:t>
            </w:r>
          </w:p>
          <w:p w14:paraId="7CEF1FC3" w14:textId="4972EC36" w:rsidR="00437667" w:rsidRPr="00EE3344" w:rsidRDefault="00437667" w:rsidP="0043766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iCs/>
              </w:rPr>
              <w:fldChar w:fldCharType="end"/>
            </w:r>
            <w:r>
              <w:rPr>
                <w:rStyle w:val="Hyperlink"/>
                <w:rFonts w:ascii="Arial" w:hAnsi="Arial" w:cs="Arial"/>
                <w:color w:val="auto"/>
                <w:u w:val="none"/>
              </w:rPr>
              <w:t>Formative assessment framework</w:t>
            </w:r>
            <w:r w:rsidRPr="00FE3F30">
              <w:rPr>
                <w:rStyle w:val="Hyperlink"/>
                <w:rFonts w:ascii="Arial" w:hAnsi="Arial" w:cs="Arial"/>
                <w:color w:val="auto"/>
                <w:u w:val="none"/>
              </w:rPr>
              <w:t xml:space="preserve"> (PAEF)</w:t>
            </w:r>
          </w:p>
        </w:tc>
        <w:tc>
          <w:tcPr>
            <w:tcW w:w="850" w:type="dxa"/>
            <w:shd w:val="clear" w:color="auto" w:fill="DBDBDB" w:themeFill="accent3" w:themeFillTint="66"/>
          </w:tcPr>
          <w:p w14:paraId="7CA27CDD" w14:textId="1514BC75" w:rsidR="00437667" w:rsidRPr="003E0BD4" w:rsidRDefault="00437667" w:rsidP="00437667">
            <w:pPr>
              <w:jc w:val="center"/>
              <w:rPr>
                <w:rFonts w:ascii="Arial" w:hAnsi="Arial" w:cs="Arial"/>
              </w:rPr>
            </w:pPr>
            <w:r w:rsidRPr="64DE0F1D">
              <w:rPr>
                <w:rFonts w:ascii="Arial" w:hAnsi="Arial" w:cs="Arial"/>
              </w:rPr>
              <w:t>1</w:t>
            </w:r>
          </w:p>
        </w:tc>
      </w:tr>
      <w:tr w:rsidR="00437667" w14:paraId="195794B8" w14:textId="373F325F" w:rsidTr="64DE0F1D">
        <w:tc>
          <w:tcPr>
            <w:tcW w:w="709" w:type="dxa"/>
            <w:shd w:val="clear" w:color="auto" w:fill="D9E2F3" w:themeFill="accent1" w:themeFillTint="33"/>
          </w:tcPr>
          <w:p w14:paraId="2DB10A1C" w14:textId="779C67D3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2127" w:type="dxa"/>
            <w:shd w:val="clear" w:color="auto" w:fill="D9E2F3" w:themeFill="accent1" w:themeFillTint="33"/>
          </w:tcPr>
          <w:p w14:paraId="3FE15DDA" w14:textId="30CE5B96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6804" w:type="dxa"/>
            <w:shd w:val="clear" w:color="auto" w:fill="D9E2F3" w:themeFill="accent1" w:themeFillTint="33"/>
          </w:tcPr>
          <w:p w14:paraId="6E90657B" w14:textId="560ACE7D" w:rsidR="00437667" w:rsidRPr="003E0BD4" w:rsidRDefault="00437667" w:rsidP="00437667">
            <w:pPr>
              <w:rPr>
                <w:rFonts w:ascii="Arial" w:hAnsi="Arial" w:cs="Arial"/>
              </w:rPr>
            </w:pPr>
            <w:r w:rsidRPr="546E5A26">
              <w:rPr>
                <w:rFonts w:ascii="Arial" w:hAnsi="Arial" w:cs="Arial"/>
              </w:rPr>
              <w:t>Mentor</w:t>
            </w:r>
            <w:r>
              <w:rPr>
                <w:rFonts w:ascii="Arial" w:hAnsi="Arial" w:cs="Arial"/>
              </w:rPr>
              <w:t xml:space="preserve"> training </w:t>
            </w:r>
            <w:r w:rsidRPr="546E5A26">
              <w:rPr>
                <w:rFonts w:ascii="Arial" w:hAnsi="Arial" w:cs="Arial"/>
              </w:rPr>
              <w:t>- 20 hours</w:t>
            </w:r>
          </w:p>
        </w:tc>
        <w:tc>
          <w:tcPr>
            <w:tcW w:w="5245" w:type="dxa"/>
            <w:shd w:val="clear" w:color="auto" w:fill="D9E2F3" w:themeFill="accent1" w:themeFillTint="33"/>
          </w:tcPr>
          <w:p w14:paraId="002B548F" w14:textId="640F0829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  <w:shd w:val="clear" w:color="auto" w:fill="D9E2F3" w:themeFill="accent1" w:themeFillTint="33"/>
          </w:tcPr>
          <w:p w14:paraId="0E7C33B1" w14:textId="77777777" w:rsidR="00437667" w:rsidRPr="003E0BD4" w:rsidRDefault="00437667" w:rsidP="00437667">
            <w:pPr>
              <w:rPr>
                <w:rFonts w:ascii="Arial" w:hAnsi="Arial" w:cs="Arial"/>
              </w:rPr>
            </w:pPr>
          </w:p>
        </w:tc>
      </w:tr>
    </w:tbl>
    <w:p w14:paraId="086EE6B3" w14:textId="5593C669" w:rsidR="00B45FDE" w:rsidRDefault="00B45FDE" w:rsidP="64DE0F1D">
      <w:pPr>
        <w:rPr>
          <w:rFonts w:ascii="Calibri" w:eastAsia="Calibri" w:hAnsi="Calibri" w:cs="Calibri"/>
        </w:rPr>
      </w:pPr>
      <w:r>
        <w:t>*</w:t>
      </w:r>
      <w:r w:rsidR="38DABE45" w:rsidRPr="64DE0F1D">
        <w:rPr>
          <w:rFonts w:ascii="Calibri" w:eastAsia="Calibri" w:hAnsi="Calibri" w:cs="Calibri"/>
        </w:rPr>
        <w:t xml:space="preserve"> Complete TU Trainee curriculum and information on delivery can be accessed at ANY time on the Mentors Teams site – </w:t>
      </w:r>
      <w:hyperlink r:id="rId31">
        <w:r w:rsidR="38DABE45" w:rsidRPr="64DE0F1D">
          <w:rPr>
            <w:rStyle w:val="Hyperlink"/>
            <w:rFonts w:ascii="Calibri" w:eastAsia="Calibri" w:hAnsi="Calibri" w:cs="Calibri"/>
            <w:color w:val="0563C1"/>
          </w:rPr>
          <w:t>click here for details</w:t>
        </w:r>
      </w:hyperlink>
    </w:p>
    <w:sectPr w:rsidR="00B45FDE" w:rsidSect="00595390">
      <w:headerReference w:type="default" r:id="rId3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1A6D8" w14:textId="77777777" w:rsidR="004778E1" w:rsidRDefault="004778E1" w:rsidP="00D669AD">
      <w:pPr>
        <w:spacing w:after="0" w:line="240" w:lineRule="auto"/>
      </w:pPr>
      <w:r>
        <w:separator/>
      </w:r>
    </w:p>
  </w:endnote>
  <w:endnote w:type="continuationSeparator" w:id="0">
    <w:p w14:paraId="147200A1" w14:textId="77777777" w:rsidR="004778E1" w:rsidRDefault="004778E1" w:rsidP="00D669AD">
      <w:pPr>
        <w:spacing w:after="0" w:line="240" w:lineRule="auto"/>
      </w:pPr>
      <w:r>
        <w:continuationSeparator/>
      </w:r>
    </w:p>
  </w:endnote>
  <w:endnote w:type="continuationNotice" w:id="1">
    <w:p w14:paraId="29C1F5BC" w14:textId="77777777" w:rsidR="004778E1" w:rsidRDefault="004778E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876A9" w14:textId="77777777" w:rsidR="004778E1" w:rsidRDefault="004778E1" w:rsidP="00D669AD">
      <w:pPr>
        <w:spacing w:after="0" w:line="240" w:lineRule="auto"/>
      </w:pPr>
      <w:r>
        <w:separator/>
      </w:r>
    </w:p>
  </w:footnote>
  <w:footnote w:type="continuationSeparator" w:id="0">
    <w:p w14:paraId="34ED84C9" w14:textId="77777777" w:rsidR="004778E1" w:rsidRDefault="004778E1" w:rsidP="00D669AD">
      <w:pPr>
        <w:spacing w:after="0" w:line="240" w:lineRule="auto"/>
      </w:pPr>
      <w:r>
        <w:continuationSeparator/>
      </w:r>
    </w:p>
  </w:footnote>
  <w:footnote w:type="continuationNotice" w:id="1">
    <w:p w14:paraId="4025BE9C" w14:textId="77777777" w:rsidR="004778E1" w:rsidRDefault="004778E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A4294" w14:textId="76C67085" w:rsidR="00D669AD" w:rsidRDefault="004B4AEF" w:rsidP="006261F4">
    <w:pPr>
      <w:pStyle w:val="Title"/>
      <w:ind w:left="1440" w:firstLine="720"/>
      <w:rPr>
        <w:b/>
        <w:bCs/>
        <w:sz w:val="28"/>
        <w:szCs w:val="28"/>
      </w:rPr>
    </w:pPr>
    <w:r w:rsidRPr="0075727D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6584D447" wp14:editId="3E26455B">
          <wp:simplePos x="0" y="0"/>
          <wp:positionH relativeFrom="margin">
            <wp:posOffset>8693302</wp:posOffset>
          </wp:positionH>
          <wp:positionV relativeFrom="paragraph">
            <wp:posOffset>-311624</wp:posOffset>
          </wp:positionV>
          <wp:extent cx="875030" cy="660081"/>
          <wp:effectExtent l="0" t="0" r="1270" b="698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030" cy="660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BD74E6" w:rsidRPr="0075727D">
      <w:rPr>
        <w:b/>
        <w:bCs/>
        <w:noProof/>
        <w:sz w:val="28"/>
        <w:szCs w:val="28"/>
      </w:rPr>
      <w:drawing>
        <wp:anchor distT="0" distB="0" distL="114300" distR="114300" simplePos="0" relativeHeight="251658241" behindDoc="0" locked="0" layoutInCell="1" allowOverlap="1" wp14:anchorId="14896D51" wp14:editId="094C7B5B">
          <wp:simplePos x="0" y="0"/>
          <wp:positionH relativeFrom="column">
            <wp:posOffset>-161925</wp:posOffset>
          </wp:positionH>
          <wp:positionV relativeFrom="paragraph">
            <wp:posOffset>-163830</wp:posOffset>
          </wp:positionV>
          <wp:extent cx="1399971" cy="542925"/>
          <wp:effectExtent l="0" t="0" r="0" b="0"/>
          <wp:wrapNone/>
          <wp:docPr id="1" name="Picture 1" descr="Teesside University | J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eesside University | J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971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521F" w:rsidRPr="0075727D">
      <w:rPr>
        <w:b/>
        <w:bCs/>
        <w:sz w:val="28"/>
        <w:szCs w:val="28"/>
      </w:rPr>
      <w:t xml:space="preserve">ITT Mentor Training </w:t>
    </w:r>
    <w:r w:rsidR="00A35B6E" w:rsidRPr="0075727D">
      <w:rPr>
        <w:b/>
        <w:bCs/>
        <w:sz w:val="28"/>
        <w:szCs w:val="28"/>
      </w:rPr>
      <w:t>Schedule</w:t>
    </w:r>
    <w:r w:rsidR="0046521F" w:rsidRPr="0075727D">
      <w:rPr>
        <w:b/>
        <w:bCs/>
        <w:sz w:val="28"/>
        <w:szCs w:val="28"/>
      </w:rPr>
      <w:t>– Key Dates</w:t>
    </w:r>
    <w:r w:rsidR="00E81DFD" w:rsidRPr="0075727D">
      <w:rPr>
        <w:b/>
        <w:bCs/>
        <w:sz w:val="28"/>
        <w:szCs w:val="28"/>
      </w:rPr>
      <w:t xml:space="preserve"> 202</w:t>
    </w:r>
    <w:r w:rsidR="000C6B5E" w:rsidRPr="0075727D">
      <w:rPr>
        <w:b/>
        <w:bCs/>
        <w:sz w:val="28"/>
        <w:szCs w:val="28"/>
      </w:rPr>
      <w:t>4</w:t>
    </w:r>
    <w:r w:rsidR="00E81DFD" w:rsidRPr="0075727D">
      <w:rPr>
        <w:b/>
        <w:bCs/>
        <w:sz w:val="28"/>
        <w:szCs w:val="28"/>
      </w:rPr>
      <w:t xml:space="preserve"> </w:t>
    </w:r>
    <w:r w:rsidR="00592A16" w:rsidRPr="0075727D">
      <w:rPr>
        <w:b/>
        <w:bCs/>
        <w:sz w:val="28"/>
        <w:szCs w:val="28"/>
      </w:rPr>
      <w:t>–</w:t>
    </w:r>
    <w:r w:rsidR="00E81DFD" w:rsidRPr="0075727D">
      <w:rPr>
        <w:b/>
        <w:bCs/>
        <w:sz w:val="28"/>
        <w:szCs w:val="28"/>
      </w:rPr>
      <w:t xml:space="preserve"> 202</w:t>
    </w:r>
    <w:r w:rsidR="000C6B5E" w:rsidRPr="0075727D">
      <w:rPr>
        <w:b/>
        <w:bCs/>
        <w:sz w:val="28"/>
        <w:szCs w:val="28"/>
      </w:rPr>
      <w:t>5</w:t>
    </w:r>
    <w:r w:rsidR="00592A16" w:rsidRPr="0075727D">
      <w:rPr>
        <w:b/>
        <w:bCs/>
        <w:sz w:val="28"/>
        <w:szCs w:val="28"/>
      </w:rPr>
      <w:t xml:space="preserve"> PGCE </w:t>
    </w:r>
    <w:r w:rsidR="003F5C8E" w:rsidRPr="0075727D">
      <w:rPr>
        <w:b/>
        <w:bCs/>
        <w:sz w:val="28"/>
        <w:szCs w:val="28"/>
      </w:rPr>
      <w:t>Primary and Secondary Mentors</w:t>
    </w:r>
    <w:r>
      <w:rPr>
        <w:b/>
        <w:bCs/>
        <w:sz w:val="28"/>
        <w:szCs w:val="28"/>
      </w:rPr>
      <w:t xml:space="preserve"> – January Starters</w:t>
    </w:r>
  </w:p>
  <w:p w14:paraId="1A7351F5" w14:textId="4B55C18C" w:rsidR="00350405" w:rsidRPr="00350405" w:rsidRDefault="00350405" w:rsidP="00350405">
    <w:r>
      <w:t>#</w:t>
    </w:r>
    <w:r w:rsidR="00C23D86">
      <w:t xml:space="preserve">                                              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C2252B"/>
    <w:multiLevelType w:val="hybridMultilevel"/>
    <w:tmpl w:val="4D5AF5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4708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yMDazNDM0NDc2MjRQ0lEKTi0uzszPAykwqwUAfiMwGiwAAAA="/>
  </w:docVars>
  <w:rsids>
    <w:rsidRoot w:val="000C183D"/>
    <w:rsid w:val="00001893"/>
    <w:rsid w:val="00002B63"/>
    <w:rsid w:val="000032D7"/>
    <w:rsid w:val="000059F2"/>
    <w:rsid w:val="00014DD8"/>
    <w:rsid w:val="000202B0"/>
    <w:rsid w:val="00020F17"/>
    <w:rsid w:val="0002639E"/>
    <w:rsid w:val="000301A3"/>
    <w:rsid w:val="00030232"/>
    <w:rsid w:val="0003101B"/>
    <w:rsid w:val="00031AA0"/>
    <w:rsid w:val="000373E8"/>
    <w:rsid w:val="00044A84"/>
    <w:rsid w:val="00046911"/>
    <w:rsid w:val="00057C6C"/>
    <w:rsid w:val="00062C07"/>
    <w:rsid w:val="00076002"/>
    <w:rsid w:val="000771BB"/>
    <w:rsid w:val="00083803"/>
    <w:rsid w:val="000910B8"/>
    <w:rsid w:val="00091479"/>
    <w:rsid w:val="00091FBE"/>
    <w:rsid w:val="00096F9A"/>
    <w:rsid w:val="000A0FF4"/>
    <w:rsid w:val="000A62CA"/>
    <w:rsid w:val="000A6F15"/>
    <w:rsid w:val="000B28ED"/>
    <w:rsid w:val="000B37E5"/>
    <w:rsid w:val="000B39E6"/>
    <w:rsid w:val="000B41CE"/>
    <w:rsid w:val="000C183D"/>
    <w:rsid w:val="000C6B5E"/>
    <w:rsid w:val="000D262F"/>
    <w:rsid w:val="000D416E"/>
    <w:rsid w:val="000D6374"/>
    <w:rsid w:val="000E194E"/>
    <w:rsid w:val="000E5291"/>
    <w:rsid w:val="000F48FC"/>
    <w:rsid w:val="00101DBA"/>
    <w:rsid w:val="00102A33"/>
    <w:rsid w:val="001033CA"/>
    <w:rsid w:val="00105973"/>
    <w:rsid w:val="001146C7"/>
    <w:rsid w:val="001154D1"/>
    <w:rsid w:val="001210E1"/>
    <w:rsid w:val="00124DD1"/>
    <w:rsid w:val="001457CC"/>
    <w:rsid w:val="00146807"/>
    <w:rsid w:val="001473DD"/>
    <w:rsid w:val="001477CE"/>
    <w:rsid w:val="00147D54"/>
    <w:rsid w:val="001521E9"/>
    <w:rsid w:val="00152C48"/>
    <w:rsid w:val="0015610C"/>
    <w:rsid w:val="001719C7"/>
    <w:rsid w:val="00171B90"/>
    <w:rsid w:val="001721F9"/>
    <w:rsid w:val="00177A29"/>
    <w:rsid w:val="00177EF5"/>
    <w:rsid w:val="00181728"/>
    <w:rsid w:val="00184731"/>
    <w:rsid w:val="001852D7"/>
    <w:rsid w:val="001907F5"/>
    <w:rsid w:val="00195537"/>
    <w:rsid w:val="001A13B6"/>
    <w:rsid w:val="001A3109"/>
    <w:rsid w:val="001A5346"/>
    <w:rsid w:val="001A7596"/>
    <w:rsid w:val="001B08A8"/>
    <w:rsid w:val="001B493D"/>
    <w:rsid w:val="001B58FE"/>
    <w:rsid w:val="001B67C9"/>
    <w:rsid w:val="001B6C71"/>
    <w:rsid w:val="001D0F32"/>
    <w:rsid w:val="001D1D4C"/>
    <w:rsid w:val="001D2B76"/>
    <w:rsid w:val="001D2FBC"/>
    <w:rsid w:val="001D4F06"/>
    <w:rsid w:val="001E2954"/>
    <w:rsid w:val="001E5345"/>
    <w:rsid w:val="001E67FF"/>
    <w:rsid w:val="001F10F8"/>
    <w:rsid w:val="001F2751"/>
    <w:rsid w:val="00202AA0"/>
    <w:rsid w:val="00202EDD"/>
    <w:rsid w:val="00204A75"/>
    <w:rsid w:val="00210F2C"/>
    <w:rsid w:val="002138F0"/>
    <w:rsid w:val="00216DC7"/>
    <w:rsid w:val="00221AD9"/>
    <w:rsid w:val="00221DFD"/>
    <w:rsid w:val="00226B47"/>
    <w:rsid w:val="0022733F"/>
    <w:rsid w:val="00231A95"/>
    <w:rsid w:val="00233ECE"/>
    <w:rsid w:val="00242EF4"/>
    <w:rsid w:val="002554B4"/>
    <w:rsid w:val="00260EFD"/>
    <w:rsid w:val="00266CBE"/>
    <w:rsid w:val="0027332D"/>
    <w:rsid w:val="0028173C"/>
    <w:rsid w:val="002842ED"/>
    <w:rsid w:val="002846BE"/>
    <w:rsid w:val="0028580B"/>
    <w:rsid w:val="00292CB3"/>
    <w:rsid w:val="002932B7"/>
    <w:rsid w:val="002A22F8"/>
    <w:rsid w:val="002A4595"/>
    <w:rsid w:val="002B37FB"/>
    <w:rsid w:val="002B3872"/>
    <w:rsid w:val="002B394A"/>
    <w:rsid w:val="002B5D61"/>
    <w:rsid w:val="002C2CCB"/>
    <w:rsid w:val="002D0E63"/>
    <w:rsid w:val="002D2944"/>
    <w:rsid w:val="002D3706"/>
    <w:rsid w:val="002D403F"/>
    <w:rsid w:val="002E00F8"/>
    <w:rsid w:val="002E6283"/>
    <w:rsid w:val="002F0455"/>
    <w:rsid w:val="002F04AC"/>
    <w:rsid w:val="002F077B"/>
    <w:rsid w:val="002F562B"/>
    <w:rsid w:val="0030186B"/>
    <w:rsid w:val="00303C2B"/>
    <w:rsid w:val="00305FD7"/>
    <w:rsid w:val="00306278"/>
    <w:rsid w:val="00315D35"/>
    <w:rsid w:val="00321F1E"/>
    <w:rsid w:val="00325AD3"/>
    <w:rsid w:val="00333475"/>
    <w:rsid w:val="00336F5B"/>
    <w:rsid w:val="0034533E"/>
    <w:rsid w:val="00350405"/>
    <w:rsid w:val="00351E14"/>
    <w:rsid w:val="00352804"/>
    <w:rsid w:val="00355508"/>
    <w:rsid w:val="00361470"/>
    <w:rsid w:val="00363F89"/>
    <w:rsid w:val="003668B0"/>
    <w:rsid w:val="00367831"/>
    <w:rsid w:val="00367CF2"/>
    <w:rsid w:val="00387AAC"/>
    <w:rsid w:val="00392AE5"/>
    <w:rsid w:val="003930DF"/>
    <w:rsid w:val="003A3D7D"/>
    <w:rsid w:val="003A59F8"/>
    <w:rsid w:val="003A65E9"/>
    <w:rsid w:val="003B0275"/>
    <w:rsid w:val="003B15C4"/>
    <w:rsid w:val="003B4520"/>
    <w:rsid w:val="003C344A"/>
    <w:rsid w:val="003C3A84"/>
    <w:rsid w:val="003D1D0E"/>
    <w:rsid w:val="003D7A18"/>
    <w:rsid w:val="003D7C72"/>
    <w:rsid w:val="003D7CCD"/>
    <w:rsid w:val="003E0BD4"/>
    <w:rsid w:val="003E23C1"/>
    <w:rsid w:val="003E39DB"/>
    <w:rsid w:val="003E7724"/>
    <w:rsid w:val="003F59E3"/>
    <w:rsid w:val="003F5C8E"/>
    <w:rsid w:val="004033FB"/>
    <w:rsid w:val="00406355"/>
    <w:rsid w:val="004065BD"/>
    <w:rsid w:val="00410722"/>
    <w:rsid w:val="00414C52"/>
    <w:rsid w:val="00415AAE"/>
    <w:rsid w:val="00425DCE"/>
    <w:rsid w:val="00427124"/>
    <w:rsid w:val="004306EE"/>
    <w:rsid w:val="00430C1B"/>
    <w:rsid w:val="00430FC2"/>
    <w:rsid w:val="00431F91"/>
    <w:rsid w:val="00432D50"/>
    <w:rsid w:val="00437667"/>
    <w:rsid w:val="00443961"/>
    <w:rsid w:val="00445FB0"/>
    <w:rsid w:val="00451BD8"/>
    <w:rsid w:val="004532F0"/>
    <w:rsid w:val="00455B2F"/>
    <w:rsid w:val="0046096C"/>
    <w:rsid w:val="0046521F"/>
    <w:rsid w:val="004761A8"/>
    <w:rsid w:val="004767EF"/>
    <w:rsid w:val="004778E1"/>
    <w:rsid w:val="00480B5B"/>
    <w:rsid w:val="004853D8"/>
    <w:rsid w:val="004877FF"/>
    <w:rsid w:val="00493053"/>
    <w:rsid w:val="004A4AE8"/>
    <w:rsid w:val="004A4B64"/>
    <w:rsid w:val="004A61EB"/>
    <w:rsid w:val="004A7B1D"/>
    <w:rsid w:val="004B0C4B"/>
    <w:rsid w:val="004B4AEF"/>
    <w:rsid w:val="004B56A9"/>
    <w:rsid w:val="004C0DBE"/>
    <w:rsid w:val="004C5BF3"/>
    <w:rsid w:val="004C5D7E"/>
    <w:rsid w:val="004D17C5"/>
    <w:rsid w:val="004E150F"/>
    <w:rsid w:val="004E23F9"/>
    <w:rsid w:val="004E2C5A"/>
    <w:rsid w:val="004E56A2"/>
    <w:rsid w:val="004E5F8D"/>
    <w:rsid w:val="004F1696"/>
    <w:rsid w:val="004F3617"/>
    <w:rsid w:val="004F7351"/>
    <w:rsid w:val="00503C25"/>
    <w:rsid w:val="00516F7D"/>
    <w:rsid w:val="00520815"/>
    <w:rsid w:val="00520AD1"/>
    <w:rsid w:val="00520C0D"/>
    <w:rsid w:val="00531E72"/>
    <w:rsid w:val="00532F89"/>
    <w:rsid w:val="005331BF"/>
    <w:rsid w:val="00533B33"/>
    <w:rsid w:val="00534476"/>
    <w:rsid w:val="00536ADA"/>
    <w:rsid w:val="00541D03"/>
    <w:rsid w:val="0054429D"/>
    <w:rsid w:val="00556C83"/>
    <w:rsid w:val="0056114D"/>
    <w:rsid w:val="00564FAC"/>
    <w:rsid w:val="00565DDF"/>
    <w:rsid w:val="00571E71"/>
    <w:rsid w:val="00573C5C"/>
    <w:rsid w:val="00577600"/>
    <w:rsid w:val="00584B6B"/>
    <w:rsid w:val="00584F9D"/>
    <w:rsid w:val="005875D9"/>
    <w:rsid w:val="00592A16"/>
    <w:rsid w:val="00595390"/>
    <w:rsid w:val="005A12A7"/>
    <w:rsid w:val="005A4987"/>
    <w:rsid w:val="005C1FE7"/>
    <w:rsid w:val="005C74FD"/>
    <w:rsid w:val="005D29FB"/>
    <w:rsid w:val="005E298E"/>
    <w:rsid w:val="005E69B7"/>
    <w:rsid w:val="005E6A3F"/>
    <w:rsid w:val="005F10B6"/>
    <w:rsid w:val="005F52EB"/>
    <w:rsid w:val="005F5975"/>
    <w:rsid w:val="005F5A4A"/>
    <w:rsid w:val="006014CA"/>
    <w:rsid w:val="0060273D"/>
    <w:rsid w:val="00612C26"/>
    <w:rsid w:val="00617777"/>
    <w:rsid w:val="0061777B"/>
    <w:rsid w:val="00620D09"/>
    <w:rsid w:val="00622152"/>
    <w:rsid w:val="00624537"/>
    <w:rsid w:val="00624E24"/>
    <w:rsid w:val="006261F4"/>
    <w:rsid w:val="00627D44"/>
    <w:rsid w:val="00630009"/>
    <w:rsid w:val="00631152"/>
    <w:rsid w:val="006334CF"/>
    <w:rsid w:val="006366DF"/>
    <w:rsid w:val="00651560"/>
    <w:rsid w:val="00653229"/>
    <w:rsid w:val="00653B35"/>
    <w:rsid w:val="006556B5"/>
    <w:rsid w:val="00673C23"/>
    <w:rsid w:val="00680759"/>
    <w:rsid w:val="00683422"/>
    <w:rsid w:val="0068509C"/>
    <w:rsid w:val="006865B6"/>
    <w:rsid w:val="0069262D"/>
    <w:rsid w:val="00692F2D"/>
    <w:rsid w:val="0069411A"/>
    <w:rsid w:val="006956FC"/>
    <w:rsid w:val="00696333"/>
    <w:rsid w:val="006A6B76"/>
    <w:rsid w:val="006B43EF"/>
    <w:rsid w:val="006B6DC7"/>
    <w:rsid w:val="006C0EC8"/>
    <w:rsid w:val="006C67FB"/>
    <w:rsid w:val="006E100E"/>
    <w:rsid w:val="006E5D4D"/>
    <w:rsid w:val="006F3251"/>
    <w:rsid w:val="006F3EEE"/>
    <w:rsid w:val="006F517F"/>
    <w:rsid w:val="006F6A1A"/>
    <w:rsid w:val="00700486"/>
    <w:rsid w:val="00702421"/>
    <w:rsid w:val="00703F6E"/>
    <w:rsid w:val="007041F1"/>
    <w:rsid w:val="00704841"/>
    <w:rsid w:val="00707DFB"/>
    <w:rsid w:val="007346CB"/>
    <w:rsid w:val="007376DD"/>
    <w:rsid w:val="00737CDB"/>
    <w:rsid w:val="00740AFB"/>
    <w:rsid w:val="00742B84"/>
    <w:rsid w:val="00753D97"/>
    <w:rsid w:val="0075455A"/>
    <w:rsid w:val="00756E72"/>
    <w:rsid w:val="0075727D"/>
    <w:rsid w:val="00763A02"/>
    <w:rsid w:val="00764982"/>
    <w:rsid w:val="0077193E"/>
    <w:rsid w:val="007736EC"/>
    <w:rsid w:val="0077394E"/>
    <w:rsid w:val="00774B77"/>
    <w:rsid w:val="00786118"/>
    <w:rsid w:val="007A16D3"/>
    <w:rsid w:val="007A2045"/>
    <w:rsid w:val="007A67DC"/>
    <w:rsid w:val="007A7EF3"/>
    <w:rsid w:val="007B0F8F"/>
    <w:rsid w:val="007B6293"/>
    <w:rsid w:val="007B6A00"/>
    <w:rsid w:val="007C132C"/>
    <w:rsid w:val="007D44CE"/>
    <w:rsid w:val="007D6FA7"/>
    <w:rsid w:val="007E039A"/>
    <w:rsid w:val="007E1919"/>
    <w:rsid w:val="007E1E5F"/>
    <w:rsid w:val="007E732A"/>
    <w:rsid w:val="007F0D14"/>
    <w:rsid w:val="007F1030"/>
    <w:rsid w:val="007F44AB"/>
    <w:rsid w:val="00803E0D"/>
    <w:rsid w:val="00807AA2"/>
    <w:rsid w:val="00817DE2"/>
    <w:rsid w:val="0082449C"/>
    <w:rsid w:val="008262EC"/>
    <w:rsid w:val="008324CF"/>
    <w:rsid w:val="00833EBA"/>
    <w:rsid w:val="00834B8E"/>
    <w:rsid w:val="00834D86"/>
    <w:rsid w:val="00845AA3"/>
    <w:rsid w:val="0085141B"/>
    <w:rsid w:val="00857DDE"/>
    <w:rsid w:val="00862894"/>
    <w:rsid w:val="0086418E"/>
    <w:rsid w:val="00864569"/>
    <w:rsid w:val="008729FD"/>
    <w:rsid w:val="00874851"/>
    <w:rsid w:val="00874AC6"/>
    <w:rsid w:val="00882A66"/>
    <w:rsid w:val="00883235"/>
    <w:rsid w:val="008846D3"/>
    <w:rsid w:val="008904EC"/>
    <w:rsid w:val="00891F1D"/>
    <w:rsid w:val="00896792"/>
    <w:rsid w:val="008A430C"/>
    <w:rsid w:val="008B1A34"/>
    <w:rsid w:val="008B1B8B"/>
    <w:rsid w:val="008B1CE7"/>
    <w:rsid w:val="008B7493"/>
    <w:rsid w:val="008C0A95"/>
    <w:rsid w:val="008C4059"/>
    <w:rsid w:val="008D5146"/>
    <w:rsid w:val="008D7225"/>
    <w:rsid w:val="008F0096"/>
    <w:rsid w:val="008F4C86"/>
    <w:rsid w:val="00901AA7"/>
    <w:rsid w:val="0090231D"/>
    <w:rsid w:val="00902455"/>
    <w:rsid w:val="009045AE"/>
    <w:rsid w:val="009053EC"/>
    <w:rsid w:val="0091061F"/>
    <w:rsid w:val="00911DCF"/>
    <w:rsid w:val="009156E9"/>
    <w:rsid w:val="00920E82"/>
    <w:rsid w:val="00921ACC"/>
    <w:rsid w:val="00922819"/>
    <w:rsid w:val="009239E7"/>
    <w:rsid w:val="0092472A"/>
    <w:rsid w:val="009265C7"/>
    <w:rsid w:val="00927734"/>
    <w:rsid w:val="00931958"/>
    <w:rsid w:val="009336B5"/>
    <w:rsid w:val="00943580"/>
    <w:rsid w:val="0094469C"/>
    <w:rsid w:val="00946531"/>
    <w:rsid w:val="00956F05"/>
    <w:rsid w:val="00957CB7"/>
    <w:rsid w:val="00976C84"/>
    <w:rsid w:val="00983155"/>
    <w:rsid w:val="0099135C"/>
    <w:rsid w:val="009974E2"/>
    <w:rsid w:val="009A1824"/>
    <w:rsid w:val="009B47AC"/>
    <w:rsid w:val="009B6CC0"/>
    <w:rsid w:val="009C0F44"/>
    <w:rsid w:val="009C5610"/>
    <w:rsid w:val="009E23DB"/>
    <w:rsid w:val="009E78D6"/>
    <w:rsid w:val="009F2F8F"/>
    <w:rsid w:val="009F3816"/>
    <w:rsid w:val="009F7C1B"/>
    <w:rsid w:val="00A003A8"/>
    <w:rsid w:val="00A04B30"/>
    <w:rsid w:val="00A11102"/>
    <w:rsid w:val="00A17D4E"/>
    <w:rsid w:val="00A230DE"/>
    <w:rsid w:val="00A25440"/>
    <w:rsid w:val="00A355B9"/>
    <w:rsid w:val="00A35B6E"/>
    <w:rsid w:val="00A3615A"/>
    <w:rsid w:val="00A379AF"/>
    <w:rsid w:val="00A405B9"/>
    <w:rsid w:val="00A52491"/>
    <w:rsid w:val="00A52F3C"/>
    <w:rsid w:val="00A55266"/>
    <w:rsid w:val="00A555E8"/>
    <w:rsid w:val="00A5771F"/>
    <w:rsid w:val="00A807FE"/>
    <w:rsid w:val="00A927B2"/>
    <w:rsid w:val="00A94B99"/>
    <w:rsid w:val="00A96B1C"/>
    <w:rsid w:val="00AB685E"/>
    <w:rsid w:val="00AB68BF"/>
    <w:rsid w:val="00AB7DD2"/>
    <w:rsid w:val="00AC7F76"/>
    <w:rsid w:val="00AD224B"/>
    <w:rsid w:val="00AD279C"/>
    <w:rsid w:val="00AD2B40"/>
    <w:rsid w:val="00AD5FAD"/>
    <w:rsid w:val="00AF1608"/>
    <w:rsid w:val="00AF1CD8"/>
    <w:rsid w:val="00AF356B"/>
    <w:rsid w:val="00AF430E"/>
    <w:rsid w:val="00AF6BC1"/>
    <w:rsid w:val="00B01BA9"/>
    <w:rsid w:val="00B02672"/>
    <w:rsid w:val="00B05369"/>
    <w:rsid w:val="00B05437"/>
    <w:rsid w:val="00B10325"/>
    <w:rsid w:val="00B111C6"/>
    <w:rsid w:val="00B13E9A"/>
    <w:rsid w:val="00B15BA2"/>
    <w:rsid w:val="00B3374B"/>
    <w:rsid w:val="00B355FF"/>
    <w:rsid w:val="00B3666C"/>
    <w:rsid w:val="00B3670A"/>
    <w:rsid w:val="00B4108D"/>
    <w:rsid w:val="00B43498"/>
    <w:rsid w:val="00B45FDE"/>
    <w:rsid w:val="00B51154"/>
    <w:rsid w:val="00B6080A"/>
    <w:rsid w:val="00B62F6F"/>
    <w:rsid w:val="00B7047F"/>
    <w:rsid w:val="00B71871"/>
    <w:rsid w:val="00B771BE"/>
    <w:rsid w:val="00B842DA"/>
    <w:rsid w:val="00B856EE"/>
    <w:rsid w:val="00B9725E"/>
    <w:rsid w:val="00BA3D26"/>
    <w:rsid w:val="00BA41BC"/>
    <w:rsid w:val="00BA5EE5"/>
    <w:rsid w:val="00BA6E2B"/>
    <w:rsid w:val="00BB1E7D"/>
    <w:rsid w:val="00BB4C64"/>
    <w:rsid w:val="00BB66C5"/>
    <w:rsid w:val="00BB6A3A"/>
    <w:rsid w:val="00BC37AB"/>
    <w:rsid w:val="00BC4AE7"/>
    <w:rsid w:val="00BD74E6"/>
    <w:rsid w:val="00BE186D"/>
    <w:rsid w:val="00BF218A"/>
    <w:rsid w:val="00BF7A47"/>
    <w:rsid w:val="00C00FE0"/>
    <w:rsid w:val="00C02C09"/>
    <w:rsid w:val="00C051F4"/>
    <w:rsid w:val="00C07E8D"/>
    <w:rsid w:val="00C12A84"/>
    <w:rsid w:val="00C16163"/>
    <w:rsid w:val="00C23A9B"/>
    <w:rsid w:val="00C23D86"/>
    <w:rsid w:val="00C30802"/>
    <w:rsid w:val="00C3163F"/>
    <w:rsid w:val="00C34E90"/>
    <w:rsid w:val="00C40B75"/>
    <w:rsid w:val="00C45242"/>
    <w:rsid w:val="00C46906"/>
    <w:rsid w:val="00C531C9"/>
    <w:rsid w:val="00C5327A"/>
    <w:rsid w:val="00C5381D"/>
    <w:rsid w:val="00C54F3C"/>
    <w:rsid w:val="00C559D4"/>
    <w:rsid w:val="00C57EB2"/>
    <w:rsid w:val="00C60E89"/>
    <w:rsid w:val="00C60F87"/>
    <w:rsid w:val="00C65601"/>
    <w:rsid w:val="00C66E3B"/>
    <w:rsid w:val="00C670F0"/>
    <w:rsid w:val="00C7114B"/>
    <w:rsid w:val="00CB172F"/>
    <w:rsid w:val="00CB32D4"/>
    <w:rsid w:val="00CB46EE"/>
    <w:rsid w:val="00CB51D9"/>
    <w:rsid w:val="00CB6BD9"/>
    <w:rsid w:val="00CB7C04"/>
    <w:rsid w:val="00CC7E36"/>
    <w:rsid w:val="00CD033A"/>
    <w:rsid w:val="00CD049F"/>
    <w:rsid w:val="00CD34E9"/>
    <w:rsid w:val="00CD5CA0"/>
    <w:rsid w:val="00CE26D1"/>
    <w:rsid w:val="00CE5A75"/>
    <w:rsid w:val="00D05CC6"/>
    <w:rsid w:val="00D07B7A"/>
    <w:rsid w:val="00D12687"/>
    <w:rsid w:val="00D13CCB"/>
    <w:rsid w:val="00D14285"/>
    <w:rsid w:val="00D1EC98"/>
    <w:rsid w:val="00D24400"/>
    <w:rsid w:val="00D2446A"/>
    <w:rsid w:val="00D2558A"/>
    <w:rsid w:val="00D25F49"/>
    <w:rsid w:val="00D27B37"/>
    <w:rsid w:val="00D27D19"/>
    <w:rsid w:val="00D302DE"/>
    <w:rsid w:val="00D34604"/>
    <w:rsid w:val="00D43B53"/>
    <w:rsid w:val="00D448E4"/>
    <w:rsid w:val="00D4668E"/>
    <w:rsid w:val="00D53B85"/>
    <w:rsid w:val="00D62E56"/>
    <w:rsid w:val="00D630C9"/>
    <w:rsid w:val="00D65945"/>
    <w:rsid w:val="00D66480"/>
    <w:rsid w:val="00D669AD"/>
    <w:rsid w:val="00D671A8"/>
    <w:rsid w:val="00D67534"/>
    <w:rsid w:val="00D72716"/>
    <w:rsid w:val="00D72A76"/>
    <w:rsid w:val="00D72EEC"/>
    <w:rsid w:val="00D752D9"/>
    <w:rsid w:val="00D81F9A"/>
    <w:rsid w:val="00D85198"/>
    <w:rsid w:val="00D915F2"/>
    <w:rsid w:val="00D94E1A"/>
    <w:rsid w:val="00D950E6"/>
    <w:rsid w:val="00D97BAE"/>
    <w:rsid w:val="00DA055B"/>
    <w:rsid w:val="00DA2910"/>
    <w:rsid w:val="00DA3792"/>
    <w:rsid w:val="00DA5D87"/>
    <w:rsid w:val="00DB1DE0"/>
    <w:rsid w:val="00DB3793"/>
    <w:rsid w:val="00DB4291"/>
    <w:rsid w:val="00DB4B6F"/>
    <w:rsid w:val="00DB662E"/>
    <w:rsid w:val="00DB6E80"/>
    <w:rsid w:val="00DB7375"/>
    <w:rsid w:val="00DC6B90"/>
    <w:rsid w:val="00DD2C19"/>
    <w:rsid w:val="00DE3EBA"/>
    <w:rsid w:val="00DE7151"/>
    <w:rsid w:val="00DE776E"/>
    <w:rsid w:val="00DF2876"/>
    <w:rsid w:val="00DF53A8"/>
    <w:rsid w:val="00DF55CF"/>
    <w:rsid w:val="00E0678A"/>
    <w:rsid w:val="00E1237D"/>
    <w:rsid w:val="00E12462"/>
    <w:rsid w:val="00E12641"/>
    <w:rsid w:val="00E15051"/>
    <w:rsid w:val="00E20B44"/>
    <w:rsid w:val="00E25114"/>
    <w:rsid w:val="00E2779A"/>
    <w:rsid w:val="00E31C86"/>
    <w:rsid w:val="00E334B2"/>
    <w:rsid w:val="00E358B8"/>
    <w:rsid w:val="00E35945"/>
    <w:rsid w:val="00E50802"/>
    <w:rsid w:val="00E55F8A"/>
    <w:rsid w:val="00E603F1"/>
    <w:rsid w:val="00E60420"/>
    <w:rsid w:val="00E66E1A"/>
    <w:rsid w:val="00E6771B"/>
    <w:rsid w:val="00E73533"/>
    <w:rsid w:val="00E80D95"/>
    <w:rsid w:val="00E81DFD"/>
    <w:rsid w:val="00E85091"/>
    <w:rsid w:val="00E920AC"/>
    <w:rsid w:val="00E927D2"/>
    <w:rsid w:val="00E9285E"/>
    <w:rsid w:val="00E949A3"/>
    <w:rsid w:val="00E97642"/>
    <w:rsid w:val="00EA2BB7"/>
    <w:rsid w:val="00EA377B"/>
    <w:rsid w:val="00EA72A5"/>
    <w:rsid w:val="00EC4044"/>
    <w:rsid w:val="00ED35DF"/>
    <w:rsid w:val="00ED458C"/>
    <w:rsid w:val="00EE1F58"/>
    <w:rsid w:val="00EE22C0"/>
    <w:rsid w:val="00EE3344"/>
    <w:rsid w:val="00EE497D"/>
    <w:rsid w:val="00EE6E6A"/>
    <w:rsid w:val="00EF1053"/>
    <w:rsid w:val="00EF4438"/>
    <w:rsid w:val="00F056A5"/>
    <w:rsid w:val="00F11E47"/>
    <w:rsid w:val="00F1231E"/>
    <w:rsid w:val="00F137A0"/>
    <w:rsid w:val="00F13A51"/>
    <w:rsid w:val="00F15849"/>
    <w:rsid w:val="00F16A80"/>
    <w:rsid w:val="00F17024"/>
    <w:rsid w:val="00F22384"/>
    <w:rsid w:val="00F2307C"/>
    <w:rsid w:val="00F2621B"/>
    <w:rsid w:val="00F26B51"/>
    <w:rsid w:val="00F27EBD"/>
    <w:rsid w:val="00F300C1"/>
    <w:rsid w:val="00F3229C"/>
    <w:rsid w:val="00F323AA"/>
    <w:rsid w:val="00F404DC"/>
    <w:rsid w:val="00F42908"/>
    <w:rsid w:val="00F45B3D"/>
    <w:rsid w:val="00F50D1F"/>
    <w:rsid w:val="00F55C5C"/>
    <w:rsid w:val="00F664AC"/>
    <w:rsid w:val="00F6673F"/>
    <w:rsid w:val="00F71F81"/>
    <w:rsid w:val="00F75AB0"/>
    <w:rsid w:val="00F80753"/>
    <w:rsid w:val="00F84DD5"/>
    <w:rsid w:val="00F900AA"/>
    <w:rsid w:val="00F902CE"/>
    <w:rsid w:val="00F90604"/>
    <w:rsid w:val="00F933AF"/>
    <w:rsid w:val="00FA28B3"/>
    <w:rsid w:val="00FB2898"/>
    <w:rsid w:val="00FB3C5F"/>
    <w:rsid w:val="00FB769B"/>
    <w:rsid w:val="00FC620F"/>
    <w:rsid w:val="00FC64C1"/>
    <w:rsid w:val="00FD2D28"/>
    <w:rsid w:val="00FD38C9"/>
    <w:rsid w:val="00FD637A"/>
    <w:rsid w:val="00FD7AF1"/>
    <w:rsid w:val="00FE3F30"/>
    <w:rsid w:val="00FF56FD"/>
    <w:rsid w:val="083FF202"/>
    <w:rsid w:val="0A0E9E92"/>
    <w:rsid w:val="0A85B949"/>
    <w:rsid w:val="0CD170E2"/>
    <w:rsid w:val="0F33C842"/>
    <w:rsid w:val="1255093B"/>
    <w:rsid w:val="15E14782"/>
    <w:rsid w:val="1757C4CD"/>
    <w:rsid w:val="1B26665D"/>
    <w:rsid w:val="1D5BEF87"/>
    <w:rsid w:val="1F464032"/>
    <w:rsid w:val="214C32C2"/>
    <w:rsid w:val="225AB12A"/>
    <w:rsid w:val="29452FC9"/>
    <w:rsid w:val="2BB811E5"/>
    <w:rsid w:val="3708FA09"/>
    <w:rsid w:val="3761ACD6"/>
    <w:rsid w:val="38DABE45"/>
    <w:rsid w:val="39AF6D59"/>
    <w:rsid w:val="3C18D8E1"/>
    <w:rsid w:val="3D32F47F"/>
    <w:rsid w:val="3D7F766E"/>
    <w:rsid w:val="3F8711F6"/>
    <w:rsid w:val="408C7DE3"/>
    <w:rsid w:val="41135C9D"/>
    <w:rsid w:val="419288C3"/>
    <w:rsid w:val="4A7D719F"/>
    <w:rsid w:val="4B6CC6F4"/>
    <w:rsid w:val="4BE1B8C6"/>
    <w:rsid w:val="4C6B7531"/>
    <w:rsid w:val="4CBEBBC6"/>
    <w:rsid w:val="4CC73B75"/>
    <w:rsid w:val="4E806FE0"/>
    <w:rsid w:val="4F5A17BF"/>
    <w:rsid w:val="4F7EF1B3"/>
    <w:rsid w:val="512C4A21"/>
    <w:rsid w:val="53FE97A2"/>
    <w:rsid w:val="540DCE0F"/>
    <w:rsid w:val="5457C857"/>
    <w:rsid w:val="546E5A26"/>
    <w:rsid w:val="56D3CD91"/>
    <w:rsid w:val="57C4D03F"/>
    <w:rsid w:val="635D9AE3"/>
    <w:rsid w:val="63B53830"/>
    <w:rsid w:val="64DE0F1D"/>
    <w:rsid w:val="6820C115"/>
    <w:rsid w:val="6E8406AA"/>
    <w:rsid w:val="6F7F228A"/>
    <w:rsid w:val="6FB5EBD4"/>
    <w:rsid w:val="73103A51"/>
    <w:rsid w:val="774B8E7A"/>
    <w:rsid w:val="77B94B38"/>
    <w:rsid w:val="78E6A845"/>
    <w:rsid w:val="7D031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A3174A"/>
  <w15:chartTrackingRefBased/>
  <w15:docId w15:val="{0BF54C5B-C171-451A-BBBE-DFA9D5E8B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83D"/>
  </w:style>
  <w:style w:type="paragraph" w:styleId="Heading1">
    <w:name w:val="heading 1"/>
    <w:basedOn w:val="Normal"/>
    <w:next w:val="Normal"/>
    <w:link w:val="Heading1Char"/>
    <w:uiPriority w:val="9"/>
    <w:qFormat/>
    <w:rsid w:val="00BB6A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B6A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0914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14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D669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69AD"/>
  </w:style>
  <w:style w:type="paragraph" w:styleId="Footer">
    <w:name w:val="footer"/>
    <w:basedOn w:val="Normal"/>
    <w:link w:val="FooterChar"/>
    <w:uiPriority w:val="99"/>
    <w:unhideWhenUsed/>
    <w:rsid w:val="00D669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69AD"/>
  </w:style>
  <w:style w:type="paragraph" w:styleId="ListParagraph">
    <w:name w:val="List Paragraph"/>
    <w:basedOn w:val="Normal"/>
    <w:uiPriority w:val="34"/>
    <w:qFormat/>
    <w:rsid w:val="00C02C09"/>
    <w:pPr>
      <w:ind w:left="720"/>
      <w:contextualSpacing/>
    </w:pPr>
  </w:style>
  <w:style w:type="paragraph" w:customStyle="1" w:styleId="paragraph">
    <w:name w:val="paragraph"/>
    <w:basedOn w:val="Normal"/>
    <w:rsid w:val="00D13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13CCB"/>
  </w:style>
  <w:style w:type="character" w:customStyle="1" w:styleId="eop">
    <w:name w:val="eop"/>
    <w:basedOn w:val="DefaultParagraphFont"/>
    <w:rsid w:val="00D13CCB"/>
  </w:style>
  <w:style w:type="character" w:styleId="Hyperlink">
    <w:name w:val="Hyperlink"/>
    <w:basedOn w:val="DefaultParagraphFont"/>
    <w:uiPriority w:val="99"/>
    <w:unhideWhenUsed/>
    <w:rsid w:val="00363F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3F8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277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77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77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77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77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7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assets.publishing.service.gov.uk/government/uploads/system/uploads/attachment_data/file/536891/Mentor_standards_report_Final.pdf" TargetMode="External"/><Relationship Id="rId18" Type="http://schemas.openxmlformats.org/officeDocument/2006/relationships/hyperlink" Target="https://liveteesac.sharepoint.com/:b:/r/sites/TM_SchoolITTMentors/Shared%20Documents/General/Mentor%20Training%20Curriculum%20Alignment/ITT%20Teachers%20for%20the%20Tees%20Valley%20CURRICULUM%20DELIVERY.pdf?csf=1&amp;web=1&amp;e=jyU57P" TargetMode="External"/><Relationship Id="rId26" Type="http://schemas.openxmlformats.org/officeDocument/2006/relationships/hyperlink" Target="https://assets.publishing.service.gov.uk/government/uploads/system/uploads/attachment_data/file/536891/Mentor_standards_report_Final.pdf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assets.publishing.service.gov.uk/government/uploads/system/uploads/attachment_data/file/536891/Mentor_standards_report_Final.pdf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assets.publishing.service.gov.uk/government/uploads/system/uploads/attachment_data/file/1040274/Teachers__Standards_Dec_2021.pdf" TargetMode="External"/><Relationship Id="rId17" Type="http://schemas.openxmlformats.org/officeDocument/2006/relationships/hyperlink" Target="https://learningpolicyinstitute.org/sites/default/files/product-files/Teaching_Experience_Report_June_2016.pdf" TargetMode="External"/><Relationship Id="rId25" Type="http://schemas.openxmlformats.org/officeDocument/2006/relationships/hyperlink" Target="https://assets.publishing.service.gov.uk/government/uploads/system/uploads/attachment_data/file/536891/Mentor_standards_report_Final.pdf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assets.publishing.service.gov.uk/government/uploads/system/uploads/attachment_data/file/536891/Mentor_standards_report_Final.pdf" TargetMode="External"/><Relationship Id="rId20" Type="http://schemas.openxmlformats.org/officeDocument/2006/relationships/hyperlink" Target="https://toolkit.greatteaching.com/" TargetMode="External"/><Relationship Id="rId29" Type="http://schemas.openxmlformats.org/officeDocument/2006/relationships/hyperlink" Target="https://toolkit.greatteaching.com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toolkit.greatteaching.com/" TargetMode="External"/><Relationship Id="rId32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toolkit.greatteaching.com/" TargetMode="External"/><Relationship Id="rId23" Type="http://schemas.openxmlformats.org/officeDocument/2006/relationships/hyperlink" Target="https://assets.publishing.service.gov.uk/government/uploads/system/uploads/attachment_data/file/536891/Mentor_standards_report_Final.pdf" TargetMode="External"/><Relationship Id="rId28" Type="http://schemas.openxmlformats.org/officeDocument/2006/relationships/hyperlink" Target="https://assets.publishing.service.gov.uk/government/uploads/system/uploads/attachment_data/file/536891/Mentor_standards_report_Final.pdf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assets.publishing.service.gov.uk/government/uploads/system/uploads/attachment_data/file/536891/Mentor_standards_report_Final.pdf" TargetMode="External"/><Relationship Id="rId31" Type="http://schemas.openxmlformats.org/officeDocument/2006/relationships/hyperlink" Target="https://liveteesac.sharepoint.com/:b:/r/sites/TM_SchoolITTMentors/Shared%20Documents/General/Mentor%20Training%20Curriculum%20Alignment/ITT%20Teachers%20for%20the%20Tees%20Valley%20CURRICULUM%20DELIVERY.pdf?csf=1&amp;web=1&amp;e=jyU57P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liveteesac.sharepoint.com/:b:/r/sites/TM_SchoolITTMentors/Shared%20Documents/General/Mentor%20Training%20Curriculum%20Alignment/ITT%20Teachers%20for%20the%20Tees%20Valley%20CURRICULUM%20DELIVERY.pdf?csf=1&amp;web=1&amp;e=jyU57P" TargetMode="External"/><Relationship Id="rId22" Type="http://schemas.openxmlformats.org/officeDocument/2006/relationships/hyperlink" Target="https://toolkit.greatteaching.com/" TargetMode="External"/><Relationship Id="rId27" Type="http://schemas.openxmlformats.org/officeDocument/2006/relationships/hyperlink" Target="https://toolkit.greatteaching.com/" TargetMode="External"/><Relationship Id="rId30" Type="http://schemas.openxmlformats.org/officeDocument/2006/relationships/hyperlink" Target="https://assets.publishing.service.gov.uk/government/uploads/system/uploads/attachment_data/file/1040274/Teachers__Standards_Dec_2021.pdf" TargetMode="External"/><Relationship Id="rId35" Type="http://schemas.microsoft.com/office/2020/10/relationships/intelligence" Target="intelligence2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B8EA70A-9DB4-48EB-BFFB-D95F02EA1E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7B1956-046D-46A4-8331-7D93DDC3710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78BAB8A-C30A-4117-B72A-27B3ACBB3F18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customXml/itemProps4.xml><?xml version="1.0" encoding="utf-8"?>
<ds:datastoreItem xmlns:ds="http://schemas.openxmlformats.org/officeDocument/2006/customXml" ds:itemID="{5851B5F8-F13E-40B5-B0B1-BE9D4F0B5D5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1747</Words>
  <Characters>9964</Characters>
  <Application>Microsoft Office Word</Application>
  <DocSecurity>0</DocSecurity>
  <Lines>83</Lines>
  <Paragraphs>23</Paragraphs>
  <ScaleCrop>false</ScaleCrop>
  <Company/>
  <LinksUpToDate>false</LinksUpToDate>
  <CharactersWithSpaces>11688</CharactersWithSpaces>
  <SharedDoc>false</SharedDoc>
  <HLinks>
    <vt:vector size="180" baseType="variant">
      <vt:variant>
        <vt:i4>4587557</vt:i4>
      </vt:variant>
      <vt:variant>
        <vt:i4>87</vt:i4>
      </vt:variant>
      <vt:variant>
        <vt:i4>0</vt:i4>
      </vt:variant>
      <vt:variant>
        <vt:i4>5</vt:i4>
      </vt:variant>
      <vt:variant>
        <vt:lpwstr>https://liveteesac.sharepoint.com/:b:/r/sites/TM_SchoolITTMentors/Shared Documents/General/Mentor Training Curriculum Alignment/ITT Teachers for the Tees Valley CURRICULUM DELIVERY.pdf?csf=1&amp;web=1&amp;e=jyU57P</vt:lpwstr>
      </vt:variant>
      <vt:variant>
        <vt:lpwstr/>
      </vt:variant>
      <vt:variant>
        <vt:i4>2359330</vt:i4>
      </vt:variant>
      <vt:variant>
        <vt:i4>84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1441916</vt:i4>
      </vt:variant>
      <vt:variant>
        <vt:i4>81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https://assets.publishing.service.gov.uk/government/uploads/system/uploads/attachment_data/file/1040274/Teachers__Standards_Dec_2021.pdf</vt:lpwstr>
      </vt:variant>
      <vt:variant>
        <vt:lpwstr/>
      </vt:variant>
      <vt:variant>
        <vt:i4>3866676</vt:i4>
      </vt:variant>
      <vt:variant>
        <vt:i4>78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75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72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3866676</vt:i4>
      </vt:variant>
      <vt:variant>
        <vt:i4>69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66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63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2359330</vt:i4>
      </vt:variant>
      <vt:variant>
        <vt:i4>60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57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3866676</vt:i4>
      </vt:variant>
      <vt:variant>
        <vt:i4>54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51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48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3866676</vt:i4>
      </vt:variant>
      <vt:variant>
        <vt:i4>45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42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39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3866676</vt:i4>
      </vt:variant>
      <vt:variant>
        <vt:i4>36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33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3866676</vt:i4>
      </vt:variant>
      <vt:variant>
        <vt:i4>30</vt:i4>
      </vt:variant>
      <vt:variant>
        <vt:i4>0</vt:i4>
      </vt:variant>
      <vt:variant>
        <vt:i4>5</vt:i4>
      </vt:variant>
      <vt:variant>
        <vt:lpwstr>https://toolkit.greatteaching.com/</vt:lpwstr>
      </vt:variant>
      <vt:variant>
        <vt:lpwstr/>
      </vt:variant>
      <vt:variant>
        <vt:i4>2359330</vt:i4>
      </vt:variant>
      <vt:variant>
        <vt:i4>27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24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4587557</vt:i4>
      </vt:variant>
      <vt:variant>
        <vt:i4>21</vt:i4>
      </vt:variant>
      <vt:variant>
        <vt:i4>0</vt:i4>
      </vt:variant>
      <vt:variant>
        <vt:i4>5</vt:i4>
      </vt:variant>
      <vt:variant>
        <vt:lpwstr>https://liveteesac.sharepoint.com/:b:/r/sites/TM_SchoolITTMentors/Shared Documents/General/Mentor Training Curriculum Alignment/ITT Teachers for the Tees Valley CURRICULUM DELIVERY.pdf?csf=1&amp;web=1&amp;e=jyU57P</vt:lpwstr>
      </vt:variant>
      <vt:variant>
        <vt:lpwstr/>
      </vt:variant>
      <vt:variant>
        <vt:i4>2162805</vt:i4>
      </vt:variant>
      <vt:variant>
        <vt:i4>18</vt:i4>
      </vt:variant>
      <vt:variant>
        <vt:i4>0</vt:i4>
      </vt:variant>
      <vt:variant>
        <vt:i4>5</vt:i4>
      </vt:variant>
      <vt:variant>
        <vt:lpwstr>https://learningpolicyinstitute.org/sites/default/files/product-files/Teaching_Experience_Report_June_2016.pdf</vt:lpwstr>
      </vt:variant>
      <vt:variant>
        <vt:lpwstr/>
      </vt:variant>
      <vt:variant>
        <vt:i4>2359330</vt:i4>
      </vt:variant>
      <vt:variant>
        <vt:i4>15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  <vt:variant>
        <vt:i4>6881401</vt:i4>
      </vt:variant>
      <vt:variant>
        <vt:i4>12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4587557</vt:i4>
      </vt:variant>
      <vt:variant>
        <vt:i4>9</vt:i4>
      </vt:variant>
      <vt:variant>
        <vt:i4>0</vt:i4>
      </vt:variant>
      <vt:variant>
        <vt:i4>5</vt:i4>
      </vt:variant>
      <vt:variant>
        <vt:lpwstr>https://liveteesac.sharepoint.com/:b:/r/sites/TM_SchoolITTMentors/Shared Documents/General/Mentor Training Curriculum Alignment/ITT Teachers for the Tees Valley CURRICULUM DELIVERY.pdf?csf=1&amp;web=1&amp;e=jyU57P</vt:lpwstr>
      </vt:variant>
      <vt:variant>
        <vt:lpwstr/>
      </vt:variant>
      <vt:variant>
        <vt:i4>6881401</vt:i4>
      </vt:variant>
      <vt:variant>
        <vt:i4>6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https://assets.publishing.service.gov.uk/government/uploads/system/uploads/attachment_data/file/536891/Mentor_standards_report_Final.pdf</vt:lpwstr>
      </vt:variant>
      <vt:variant>
        <vt:lpwstr/>
      </vt:variant>
      <vt:variant>
        <vt:i4>1441916</vt:i4>
      </vt:variant>
      <vt:variant>
        <vt:i4>3</vt:i4>
      </vt:variant>
      <vt:variant>
        <vt:i4>0</vt:i4>
      </vt:variant>
      <vt:variant>
        <vt:i4>5</vt:i4>
      </vt:variant>
      <vt:variant>
        <vt:lpwstr>https://assets.publishing.service.gov.uk/government/uploads/system/uploads/attachment_data/file/1040274/Teachers__Standards_Dec_2021.pdf</vt:lpwstr>
      </vt:variant>
      <vt:variant>
        <vt:lpwstr/>
      </vt:variant>
      <vt:variant>
        <vt:i4>2359330</vt:i4>
      </vt:variant>
      <vt:variant>
        <vt:i4>0</vt:i4>
      </vt:variant>
      <vt:variant>
        <vt:i4>0</vt:i4>
      </vt:variant>
      <vt:variant>
        <vt:i4>5</vt:i4>
      </vt:variant>
      <vt:variant>
        <vt:lpwstr>https://www.gov.uk/government/publications/initial-teacher-training-itt-core-content-framework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Helen</dc:creator>
  <cp:keywords/>
  <dc:description/>
  <cp:lastModifiedBy>Leaper, Vikki</cp:lastModifiedBy>
  <cp:revision>4</cp:revision>
  <cp:lastPrinted>2022-09-17T05:41:00Z</cp:lastPrinted>
  <dcterms:created xsi:type="dcterms:W3CDTF">2024-11-04T09:55:00Z</dcterms:created>
  <dcterms:modified xsi:type="dcterms:W3CDTF">2024-11-04T09:59:00Z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